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681" w:type="dxa"/>
        <w:tblLook w:val="01E0" w:firstRow="1" w:lastRow="1" w:firstColumn="1" w:lastColumn="1" w:noHBand="0" w:noVBand="0"/>
      </w:tblPr>
      <w:tblGrid>
        <w:gridCol w:w="4361"/>
        <w:gridCol w:w="4925"/>
      </w:tblGrid>
      <w:tr w:rsidR="00E37C77" w:rsidRPr="00784688" w14:paraId="56646766" w14:textId="77777777" w:rsidTr="003475DB">
        <w:tc>
          <w:tcPr>
            <w:tcW w:w="4361" w:type="dxa"/>
            <w:shd w:val="clear" w:color="auto" w:fill="auto"/>
          </w:tcPr>
          <w:p w14:paraId="60034916" w14:textId="77777777" w:rsidR="00E37C77" w:rsidRPr="00BA39B6" w:rsidRDefault="00E37C77" w:rsidP="003475DB">
            <w:pPr>
              <w:jc w:val="left"/>
              <w:rPr>
                <w:rFonts w:ascii="Arial" w:hAnsi="Arial" w:cs="Arial"/>
                <w:b/>
                <w:color w:val="333399"/>
              </w:rPr>
            </w:pPr>
            <w:r w:rsidRPr="00BA39B6">
              <w:rPr>
                <w:rFonts w:ascii="Arial" w:hAnsi="Arial" w:cs="Arial"/>
                <w:noProof/>
              </w:rPr>
              <w:drawing>
                <wp:inline distT="0" distB="0" distL="0" distR="0" wp14:anchorId="3AE39FAA" wp14:editId="497117A5">
                  <wp:extent cx="863600" cy="1054100"/>
                  <wp:effectExtent l="0" t="0" r="0" b="0"/>
                  <wp:docPr id="1" name="Image 1" descr="LOGO DSF DE CARTA  para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F DE CARTA  para emai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0" cy="1054100"/>
                          </a:xfrm>
                          <a:prstGeom prst="rect">
                            <a:avLst/>
                          </a:prstGeom>
                          <a:noFill/>
                          <a:ln>
                            <a:noFill/>
                          </a:ln>
                        </pic:spPr>
                      </pic:pic>
                    </a:graphicData>
                  </a:graphic>
                </wp:inline>
              </w:drawing>
            </w:r>
          </w:p>
        </w:tc>
        <w:tc>
          <w:tcPr>
            <w:tcW w:w="4925" w:type="dxa"/>
            <w:shd w:val="clear" w:color="auto" w:fill="auto"/>
          </w:tcPr>
          <w:p w14:paraId="7917AA01" w14:textId="77777777" w:rsidR="00E37C77" w:rsidRPr="00B24801" w:rsidRDefault="00E37C77" w:rsidP="003475DB">
            <w:pPr>
              <w:jc w:val="center"/>
              <w:rPr>
                <w:rFonts w:ascii="Arial" w:hAnsi="Arial" w:cs="Arial"/>
                <w:b/>
              </w:rPr>
            </w:pPr>
          </w:p>
          <w:p w14:paraId="1BE1E07A" w14:textId="77777777" w:rsidR="00E37C77" w:rsidRPr="00B24801" w:rsidRDefault="00E37C77" w:rsidP="003475DB">
            <w:pPr>
              <w:jc w:val="center"/>
              <w:rPr>
                <w:rFonts w:ascii="Arial" w:hAnsi="Arial" w:cs="Arial"/>
                <w:b/>
              </w:rPr>
            </w:pPr>
          </w:p>
          <w:p w14:paraId="38DCB0A8" w14:textId="77777777" w:rsidR="00E37C77" w:rsidRDefault="00E37C77" w:rsidP="003475DB">
            <w:pPr>
              <w:jc w:val="center"/>
              <w:rPr>
                <w:rFonts w:ascii="Arial" w:hAnsi="Arial" w:cs="Arial"/>
                <w:b/>
                <w:color w:val="0070C0"/>
                <w:lang w:val="en-US"/>
              </w:rPr>
            </w:pPr>
            <w:r w:rsidRPr="004C1417">
              <w:rPr>
                <w:rFonts w:ascii="Arial" w:hAnsi="Arial" w:cs="Arial"/>
                <w:b/>
                <w:color w:val="0070C0"/>
                <w:lang w:val="en-US"/>
              </w:rPr>
              <w:t>REFERENT</w:t>
            </w:r>
            <w:r w:rsidR="004C1417" w:rsidRPr="004C1417">
              <w:rPr>
                <w:rFonts w:ascii="Arial" w:hAnsi="Arial" w:cs="Arial"/>
                <w:b/>
                <w:color w:val="0070C0"/>
                <w:lang w:val="en-US"/>
              </w:rPr>
              <w:t>.E</w:t>
            </w:r>
            <w:r w:rsidRPr="004C1417">
              <w:rPr>
                <w:rFonts w:ascii="Arial" w:hAnsi="Arial" w:cs="Arial"/>
                <w:b/>
                <w:color w:val="0070C0"/>
                <w:lang w:val="en-US"/>
              </w:rPr>
              <w:t xml:space="preserve"> MEDICAL</w:t>
            </w:r>
            <w:r w:rsidR="004C1417" w:rsidRPr="004C1417">
              <w:rPr>
                <w:rFonts w:ascii="Arial" w:hAnsi="Arial" w:cs="Arial"/>
                <w:b/>
                <w:color w:val="0070C0"/>
                <w:lang w:val="en-US"/>
              </w:rPr>
              <w:t>.E</w:t>
            </w:r>
            <w:r w:rsidRPr="004C1417">
              <w:rPr>
                <w:rFonts w:ascii="Arial" w:hAnsi="Arial" w:cs="Arial"/>
                <w:b/>
                <w:color w:val="0070C0"/>
                <w:lang w:val="en-US"/>
              </w:rPr>
              <w:t xml:space="preserve"> SIEGE</w:t>
            </w:r>
          </w:p>
          <w:p w14:paraId="436D6264" w14:textId="56FA875E" w:rsidR="004B5D2F" w:rsidRPr="004C1417" w:rsidRDefault="004B5D2F" w:rsidP="003475DB">
            <w:pPr>
              <w:jc w:val="center"/>
              <w:rPr>
                <w:rFonts w:ascii="Arial" w:hAnsi="Arial" w:cs="Arial"/>
                <w:b/>
                <w:lang w:val="en-US"/>
              </w:rPr>
            </w:pPr>
          </w:p>
        </w:tc>
      </w:tr>
    </w:tbl>
    <w:p w14:paraId="1C47498E" w14:textId="77777777" w:rsidR="00866449" w:rsidRPr="004C1417" w:rsidRDefault="00866449" w:rsidP="00E37C77">
      <w:pPr>
        <w:ind w:right="-828"/>
        <w:rPr>
          <w:rFonts w:ascii="Arial" w:hAnsi="Arial" w:cs="Arial"/>
          <w:b/>
          <w:color w:val="333399"/>
          <w:lang w:val="en-US"/>
        </w:rPr>
      </w:pPr>
    </w:p>
    <w:p w14:paraId="7266F86D" w14:textId="77777777" w:rsidR="00E37C77" w:rsidRPr="004C1417" w:rsidRDefault="00E37C77" w:rsidP="00E37C77">
      <w:pPr>
        <w:ind w:right="-828"/>
        <w:rPr>
          <w:rFonts w:ascii="Arial" w:hAnsi="Arial" w:cs="Arial"/>
          <w:b/>
          <w:color w:val="333399"/>
          <w:lang w:val="en-US"/>
        </w:rPr>
      </w:pPr>
    </w:p>
    <w:p w14:paraId="01AB495A" w14:textId="77777777" w:rsidR="00866449" w:rsidRDefault="00866449" w:rsidP="00E37C77">
      <w:pPr>
        <w:ind w:left="-540" w:right="-828"/>
        <w:rPr>
          <w:rFonts w:ascii="Arial" w:hAnsi="Arial" w:cs="Arial"/>
          <w:b/>
          <w:color w:val="333399"/>
        </w:rPr>
      </w:pPr>
    </w:p>
    <w:p w14:paraId="4FE25C53" w14:textId="17931C24" w:rsidR="00866449" w:rsidRPr="00866449" w:rsidRDefault="00866449" w:rsidP="00E37C77">
      <w:pPr>
        <w:ind w:left="-540" w:right="-828"/>
        <w:rPr>
          <w:rFonts w:ascii="Arial" w:hAnsi="Arial" w:cs="Arial"/>
          <w:b/>
          <w:color w:val="333399"/>
        </w:rPr>
      </w:pPr>
      <w:r>
        <w:rPr>
          <w:rFonts w:ascii="Arial" w:hAnsi="Arial" w:cs="Arial"/>
          <w:b/>
          <w:color w:val="333399"/>
        </w:rPr>
        <w:t xml:space="preserve">Réf :  </w:t>
      </w:r>
      <w:r w:rsidRPr="00866449">
        <w:rPr>
          <w:rFonts w:ascii="Arial" w:hAnsi="Arial" w:cs="Arial"/>
          <w:b/>
          <w:color w:val="333399"/>
        </w:rPr>
        <w:t>PAR</w:t>
      </w:r>
      <w:r>
        <w:rPr>
          <w:rFonts w:ascii="Arial" w:hAnsi="Arial" w:cs="Arial"/>
          <w:b/>
          <w:color w:val="333399"/>
        </w:rPr>
        <w:t>/</w:t>
      </w:r>
      <w:r w:rsidRPr="00866449">
        <w:rPr>
          <w:rFonts w:ascii="Arial" w:hAnsi="Arial" w:cs="Arial"/>
          <w:b/>
          <w:color w:val="333399"/>
        </w:rPr>
        <w:t>REF.MED.</w:t>
      </w:r>
    </w:p>
    <w:p w14:paraId="3157067F" w14:textId="77777777" w:rsidR="00866449" w:rsidRDefault="00866449" w:rsidP="00E37C77">
      <w:pPr>
        <w:ind w:left="-540" w:right="-828"/>
        <w:rPr>
          <w:rFonts w:ascii="Arial" w:hAnsi="Arial" w:cs="Arial"/>
          <w:b/>
          <w:color w:val="333399"/>
        </w:rPr>
      </w:pPr>
    </w:p>
    <w:p w14:paraId="73555CB7" w14:textId="39FCC67A" w:rsidR="00E37C77" w:rsidRPr="00BA39B6" w:rsidRDefault="00E37C77" w:rsidP="00E37C77">
      <w:pPr>
        <w:ind w:left="-540" w:right="-828"/>
        <w:rPr>
          <w:rFonts w:ascii="Arial" w:hAnsi="Arial" w:cs="Arial"/>
          <w:color w:val="333399"/>
        </w:rPr>
      </w:pPr>
      <w:r w:rsidRPr="00BA39B6">
        <w:rPr>
          <w:rFonts w:ascii="Arial" w:hAnsi="Arial" w:cs="Arial"/>
          <w:b/>
          <w:color w:val="333399"/>
        </w:rPr>
        <w:t xml:space="preserve">Contexte du </w:t>
      </w:r>
      <w:r>
        <w:rPr>
          <w:rFonts w:ascii="Arial" w:hAnsi="Arial" w:cs="Arial"/>
          <w:b/>
          <w:color w:val="333399"/>
        </w:rPr>
        <w:t>poste</w:t>
      </w:r>
      <w:r w:rsidRPr="00BA39B6">
        <w:rPr>
          <w:rFonts w:ascii="Arial" w:hAnsi="Arial" w:cs="Arial"/>
          <w:color w:val="333399"/>
        </w:rPr>
        <w:t> :</w:t>
      </w:r>
    </w:p>
    <w:p w14:paraId="38F90B2F" w14:textId="77777777" w:rsidR="004C1417" w:rsidRPr="004C1417" w:rsidRDefault="004C1417" w:rsidP="004C1417">
      <w:pPr>
        <w:ind w:left="-540" w:right="-567"/>
        <w:rPr>
          <w:rFonts w:ascii="Arial" w:hAnsi="Arial" w:cs="Arial"/>
        </w:rPr>
      </w:pPr>
      <w:r w:rsidRPr="004C1417">
        <w:rPr>
          <w:rFonts w:ascii="Arial" w:hAnsi="Arial" w:cs="Arial"/>
        </w:rPr>
        <w:t>DSF est une ONG française de solidarité internationale œuvrant dans le domaine de la santé et plus spécifiquement dans le domaine de la prise en charge de la douleur, des soins palliatifs et des soins psychologiques. Le siège social de l’association, situé à l’hôpital Lariboisière de Paris, compte une équipe permanente de 10 personnes (salariées et bénévoles). Les dirigeants de l’association sont majoritairement des professionnels de la santé.</w:t>
      </w:r>
    </w:p>
    <w:p w14:paraId="452EEB2E" w14:textId="77777777" w:rsidR="004C1417" w:rsidRPr="004C1417" w:rsidRDefault="004C1417" w:rsidP="004C1417">
      <w:pPr>
        <w:ind w:left="-540" w:right="-567"/>
        <w:rPr>
          <w:rFonts w:ascii="Arial" w:hAnsi="Arial" w:cs="Arial"/>
        </w:rPr>
      </w:pPr>
      <w:r w:rsidRPr="004C1417">
        <w:rPr>
          <w:rFonts w:ascii="Arial" w:hAnsi="Arial" w:cs="Arial"/>
        </w:rPr>
        <w:t>Les antennes locales comptent 9 expatriés en mission de longue durée et 50 salariés locaux pour la coordination des actions. Les actions développées dans 5 pays : Cambodge, Haïti, Madagascar, Mozambique et Arménie sont menées en partenariat avec des structures locales (hôpitaux, associations, universités…). Un réseau de professionnels de la santé spécialisé (médecins, infirmiers, psychologues, pédopsychiatres…) assure bénévolement les missions d’expertise dans le cadre de la formation et de l’appui technique aux différents programmes. Les ressources de l’association sont principalement issues de financements des institutions publiques (Commission Européenne, coopérations internationales, régions, départements, AFD), des produits de la générosité du public et du mécénat d’entreprises.</w:t>
      </w:r>
    </w:p>
    <w:p w14:paraId="1D44B8C5" w14:textId="7C0804D9" w:rsidR="00E37C77" w:rsidRPr="004C1417" w:rsidRDefault="004C1417" w:rsidP="004C1417">
      <w:pPr>
        <w:ind w:left="-540" w:right="-567"/>
        <w:rPr>
          <w:rFonts w:ascii="Arial" w:hAnsi="Arial" w:cs="Arial"/>
        </w:rPr>
      </w:pPr>
      <w:r w:rsidRPr="004C1417">
        <w:rPr>
          <w:rFonts w:ascii="Arial" w:hAnsi="Arial" w:cs="Arial"/>
        </w:rPr>
        <w:t>L’équipe programme DSF est composée de 5 Directeurs Nationaux, d’une Directrice Générale Adjointe, d’un Responsable Programmes Desk, d’une Directrice Administrative et Financière, d’un Comptable, d’une Référente Psychologue, d’un R</w:t>
      </w:r>
      <w:r w:rsidR="001E07BD">
        <w:rPr>
          <w:rFonts w:ascii="Arial" w:hAnsi="Arial" w:cs="Arial"/>
        </w:rPr>
        <w:t>esponsable marketing et collecte</w:t>
      </w:r>
      <w:r w:rsidRPr="004C1417">
        <w:rPr>
          <w:rFonts w:ascii="Arial" w:hAnsi="Arial" w:cs="Arial"/>
        </w:rPr>
        <w:t>, d’un Assistant programmes, d’une Assistante support, d’un Assistant gestion donateurs ainsi que de bénévoles au siège ou rattachés aux missions.</w:t>
      </w:r>
    </w:p>
    <w:p w14:paraId="612F9CF9" w14:textId="77777777" w:rsidR="004C1417" w:rsidRPr="00BA39B6" w:rsidRDefault="004C1417" w:rsidP="00E37C77">
      <w:pPr>
        <w:ind w:right="-828"/>
        <w:rPr>
          <w:rFonts w:ascii="Arial" w:hAnsi="Arial" w:cs="Arial"/>
          <w:b/>
          <w:color w:val="333399"/>
        </w:rPr>
      </w:pPr>
    </w:p>
    <w:p w14:paraId="70712831" w14:textId="77777777" w:rsidR="00E37C77" w:rsidRDefault="00E37C77" w:rsidP="00E37C77">
      <w:pPr>
        <w:ind w:left="-540" w:right="-828"/>
        <w:rPr>
          <w:rFonts w:ascii="Arial" w:hAnsi="Arial" w:cs="Arial"/>
          <w:b/>
          <w:color w:val="333399"/>
        </w:rPr>
      </w:pPr>
      <w:r w:rsidRPr="00BA39B6">
        <w:rPr>
          <w:rFonts w:ascii="Arial" w:hAnsi="Arial" w:cs="Arial"/>
          <w:b/>
          <w:color w:val="333399"/>
        </w:rPr>
        <w:t xml:space="preserve">Descriptif du </w:t>
      </w:r>
      <w:r>
        <w:rPr>
          <w:rFonts w:ascii="Arial" w:hAnsi="Arial" w:cs="Arial"/>
          <w:b/>
          <w:color w:val="333399"/>
        </w:rPr>
        <w:t>poste</w:t>
      </w:r>
      <w:r w:rsidR="009675A2">
        <w:rPr>
          <w:rFonts w:ascii="Arial" w:hAnsi="Arial" w:cs="Arial"/>
          <w:b/>
          <w:color w:val="333399"/>
        </w:rPr>
        <w:t xml:space="preserve"> </w:t>
      </w:r>
      <w:r w:rsidRPr="00BA39B6">
        <w:rPr>
          <w:rFonts w:ascii="Arial" w:hAnsi="Arial" w:cs="Arial"/>
          <w:b/>
          <w:color w:val="333399"/>
        </w:rPr>
        <w:t xml:space="preserve">:  </w:t>
      </w:r>
    </w:p>
    <w:p w14:paraId="401FDCB5" w14:textId="09770BA8" w:rsidR="00E37C77" w:rsidRDefault="00E37C77" w:rsidP="00E37C77">
      <w:pPr>
        <w:ind w:left="-540" w:right="-567"/>
        <w:rPr>
          <w:rFonts w:ascii="Arial" w:hAnsi="Arial" w:cs="Arial"/>
        </w:rPr>
      </w:pPr>
      <w:bookmarkStart w:id="0" w:name="_Hlk157187313"/>
      <w:r w:rsidRPr="003B4285">
        <w:rPr>
          <w:rFonts w:ascii="Arial" w:hAnsi="Arial" w:cs="Arial"/>
        </w:rPr>
        <w:t xml:space="preserve">Membre de l’équipe du </w:t>
      </w:r>
      <w:r w:rsidRPr="00BC7497">
        <w:rPr>
          <w:rFonts w:ascii="Arial" w:hAnsi="Arial" w:cs="Arial"/>
        </w:rPr>
        <w:t>siège, le/la</w:t>
      </w:r>
      <w:r>
        <w:rPr>
          <w:rFonts w:ascii="Arial" w:hAnsi="Arial" w:cs="Arial"/>
          <w:b/>
        </w:rPr>
        <w:t xml:space="preserve"> </w:t>
      </w:r>
      <w:proofErr w:type="spellStart"/>
      <w:r>
        <w:rPr>
          <w:rFonts w:ascii="Arial" w:hAnsi="Arial" w:cs="Arial"/>
          <w:b/>
        </w:rPr>
        <w:t>Référent</w:t>
      </w:r>
      <w:r w:rsidR="004C1417">
        <w:rPr>
          <w:rFonts w:ascii="Arial" w:hAnsi="Arial" w:cs="Arial"/>
          <w:b/>
        </w:rPr>
        <w:t>.e</w:t>
      </w:r>
      <w:proofErr w:type="spellEnd"/>
      <w:r w:rsidRPr="00BC7497">
        <w:rPr>
          <w:rFonts w:ascii="Arial" w:hAnsi="Arial" w:cs="Arial"/>
          <w:b/>
        </w:rPr>
        <w:t xml:space="preserve"> </w:t>
      </w:r>
      <w:proofErr w:type="spellStart"/>
      <w:r>
        <w:rPr>
          <w:rFonts w:ascii="Arial" w:hAnsi="Arial" w:cs="Arial"/>
          <w:b/>
        </w:rPr>
        <w:t>Médical</w:t>
      </w:r>
      <w:r w:rsidR="004C1417">
        <w:rPr>
          <w:rFonts w:ascii="Arial" w:hAnsi="Arial" w:cs="Arial"/>
          <w:b/>
        </w:rPr>
        <w:t>.e</w:t>
      </w:r>
      <w:proofErr w:type="spellEnd"/>
      <w:r w:rsidRPr="00BC7497">
        <w:rPr>
          <w:rFonts w:ascii="Arial" w:hAnsi="Arial" w:cs="Arial"/>
          <w:b/>
        </w:rPr>
        <w:t xml:space="preserve"> </w:t>
      </w:r>
      <w:r w:rsidRPr="00BC7497">
        <w:rPr>
          <w:rFonts w:ascii="Arial" w:hAnsi="Arial" w:cs="Arial"/>
        </w:rPr>
        <w:t>exerce</w:t>
      </w:r>
      <w:r w:rsidRPr="003B4285">
        <w:rPr>
          <w:rFonts w:ascii="Arial" w:hAnsi="Arial" w:cs="Arial"/>
        </w:rPr>
        <w:t xml:space="preserve"> ses fonctions sous l’autorité de </w:t>
      </w:r>
      <w:r>
        <w:rPr>
          <w:rFonts w:ascii="Arial" w:hAnsi="Arial" w:cs="Arial"/>
        </w:rPr>
        <w:t xml:space="preserve">la </w:t>
      </w:r>
      <w:r w:rsidR="001E07BD">
        <w:rPr>
          <w:rFonts w:ascii="Arial" w:hAnsi="Arial" w:cs="Arial"/>
        </w:rPr>
        <w:t>Direc</w:t>
      </w:r>
      <w:r>
        <w:rPr>
          <w:rFonts w:ascii="Arial" w:hAnsi="Arial" w:cs="Arial"/>
        </w:rPr>
        <w:t>trice Générale</w:t>
      </w:r>
      <w:r w:rsidRPr="003B4285">
        <w:rPr>
          <w:rFonts w:ascii="Arial" w:hAnsi="Arial" w:cs="Arial"/>
        </w:rPr>
        <w:t xml:space="preserve"> </w:t>
      </w:r>
      <w:r w:rsidR="001E07BD">
        <w:rPr>
          <w:rFonts w:ascii="Arial" w:hAnsi="Arial" w:cs="Arial"/>
        </w:rPr>
        <w:t xml:space="preserve">Adjointe </w:t>
      </w:r>
      <w:r w:rsidRPr="003B4285">
        <w:rPr>
          <w:rFonts w:ascii="Arial" w:hAnsi="Arial" w:cs="Arial"/>
        </w:rPr>
        <w:t xml:space="preserve">et en étroite collaboration avec </w:t>
      </w:r>
      <w:r w:rsidR="001E07BD">
        <w:rPr>
          <w:rFonts w:ascii="Arial" w:hAnsi="Arial" w:cs="Arial"/>
        </w:rPr>
        <w:t xml:space="preserve">la Référente psychologue, le RP, </w:t>
      </w:r>
      <w:r w:rsidRPr="003B4285">
        <w:rPr>
          <w:rFonts w:ascii="Arial" w:hAnsi="Arial" w:cs="Arial"/>
        </w:rPr>
        <w:t xml:space="preserve">les </w:t>
      </w:r>
      <w:r>
        <w:rPr>
          <w:rFonts w:ascii="Arial" w:hAnsi="Arial" w:cs="Arial"/>
        </w:rPr>
        <w:t xml:space="preserve">DP, les DN </w:t>
      </w:r>
      <w:r w:rsidRPr="003B4285">
        <w:rPr>
          <w:rFonts w:ascii="Arial" w:hAnsi="Arial" w:cs="Arial"/>
        </w:rPr>
        <w:t xml:space="preserve">et les autres services du siège. </w:t>
      </w:r>
    </w:p>
    <w:p w14:paraId="2162DDCD" w14:textId="77777777" w:rsidR="00E37C77" w:rsidRPr="003B4285" w:rsidRDefault="00E37C77" w:rsidP="00E37C77">
      <w:pPr>
        <w:ind w:left="-540" w:right="-828"/>
        <w:rPr>
          <w:rFonts w:ascii="Arial" w:hAnsi="Arial" w:cs="Arial"/>
        </w:rPr>
      </w:pPr>
    </w:p>
    <w:p w14:paraId="68E3D757" w14:textId="7A44B7B5" w:rsidR="00E37C77" w:rsidRPr="00CD5768" w:rsidRDefault="00E37C77" w:rsidP="00E37C77">
      <w:pPr>
        <w:ind w:left="-540" w:right="-567"/>
        <w:rPr>
          <w:rFonts w:ascii="Arial" w:hAnsi="Arial" w:cs="Arial"/>
        </w:rPr>
      </w:pPr>
      <w:r>
        <w:rPr>
          <w:rFonts w:ascii="Arial" w:hAnsi="Arial" w:cs="Arial"/>
        </w:rPr>
        <w:t>L</w:t>
      </w:r>
      <w:r w:rsidRPr="00BC7497">
        <w:rPr>
          <w:rFonts w:ascii="Arial" w:hAnsi="Arial" w:cs="Arial"/>
        </w:rPr>
        <w:t>e/la</w:t>
      </w:r>
      <w:r>
        <w:rPr>
          <w:rFonts w:ascii="Arial" w:hAnsi="Arial" w:cs="Arial"/>
          <w:b/>
        </w:rPr>
        <w:t xml:space="preserve"> </w:t>
      </w:r>
      <w:proofErr w:type="spellStart"/>
      <w:r w:rsidR="004C1417">
        <w:rPr>
          <w:rFonts w:ascii="Arial" w:hAnsi="Arial" w:cs="Arial"/>
          <w:b/>
        </w:rPr>
        <w:t>Référent.e</w:t>
      </w:r>
      <w:proofErr w:type="spellEnd"/>
      <w:r w:rsidR="004C1417" w:rsidRPr="00BC7497">
        <w:rPr>
          <w:rFonts w:ascii="Arial" w:hAnsi="Arial" w:cs="Arial"/>
          <w:b/>
        </w:rPr>
        <w:t xml:space="preserve"> </w:t>
      </w:r>
      <w:proofErr w:type="spellStart"/>
      <w:r w:rsidR="004C1417">
        <w:rPr>
          <w:rFonts w:ascii="Arial" w:hAnsi="Arial" w:cs="Arial"/>
          <w:b/>
        </w:rPr>
        <w:t>Médical.e</w:t>
      </w:r>
      <w:proofErr w:type="spellEnd"/>
      <w:r w:rsidRPr="00BC7497">
        <w:rPr>
          <w:rFonts w:ascii="Arial" w:hAnsi="Arial" w:cs="Arial"/>
          <w:b/>
        </w:rPr>
        <w:t xml:space="preserve"> </w:t>
      </w:r>
      <w:r w:rsidRPr="009C6F8E">
        <w:rPr>
          <w:rFonts w:ascii="Arial" w:hAnsi="Arial" w:cs="Arial"/>
        </w:rPr>
        <w:t xml:space="preserve">apporte un appui technique et stratégique </w:t>
      </w:r>
      <w:r>
        <w:rPr>
          <w:rFonts w:ascii="Arial" w:hAnsi="Arial" w:cs="Arial"/>
        </w:rPr>
        <w:t>dans le domaine de la santé aux</w:t>
      </w:r>
      <w:r w:rsidRPr="009C6F8E">
        <w:rPr>
          <w:rFonts w:ascii="Arial" w:hAnsi="Arial" w:cs="Arial"/>
        </w:rPr>
        <w:t xml:space="preserve"> missions</w:t>
      </w:r>
      <w:r w:rsidR="00784688">
        <w:rPr>
          <w:rFonts w:ascii="Arial" w:hAnsi="Arial" w:cs="Arial"/>
        </w:rPr>
        <w:t>.</w:t>
      </w:r>
      <w:r>
        <w:rPr>
          <w:rFonts w:ascii="Arial" w:hAnsi="Arial" w:cs="Arial"/>
        </w:rPr>
        <w:t xml:space="preserve"> </w:t>
      </w:r>
      <w:r w:rsidRPr="00CD5768">
        <w:rPr>
          <w:rFonts w:ascii="Arial" w:hAnsi="Arial" w:cs="Arial"/>
        </w:rPr>
        <w:t>Il/elle est responsable de la définition des objectifs médicaux des projets ; Il/elle assure le suivi et apporte un support médical aux terrains pour l</w:t>
      </w:r>
      <w:r w:rsidR="000371F1">
        <w:rPr>
          <w:rFonts w:ascii="Arial" w:hAnsi="Arial" w:cs="Arial"/>
        </w:rPr>
        <w:t>e montage et l</w:t>
      </w:r>
      <w:r w:rsidRPr="00CD5768">
        <w:rPr>
          <w:rFonts w:ascii="Arial" w:hAnsi="Arial" w:cs="Arial"/>
        </w:rPr>
        <w:t xml:space="preserve">a mise en œuvre des projets ; Il/elle </w:t>
      </w:r>
      <w:r w:rsidR="00784688">
        <w:rPr>
          <w:rFonts w:ascii="Arial" w:hAnsi="Arial" w:cs="Arial"/>
        </w:rPr>
        <w:t>assure le renforcement de l</w:t>
      </w:r>
      <w:r w:rsidRPr="00CD5768">
        <w:rPr>
          <w:rFonts w:ascii="Arial" w:hAnsi="Arial" w:cs="Arial"/>
        </w:rPr>
        <w:t xml:space="preserve">a qualité du volet médical.  </w:t>
      </w:r>
    </w:p>
    <w:p w14:paraId="07C90498" w14:textId="77777777" w:rsidR="00E37C77" w:rsidRPr="00BA39B6" w:rsidRDefault="00E37C77" w:rsidP="00E37C77">
      <w:pPr>
        <w:ind w:left="-540" w:right="-567"/>
        <w:rPr>
          <w:rFonts w:ascii="Arial" w:hAnsi="Arial" w:cs="Arial"/>
        </w:rPr>
      </w:pPr>
    </w:p>
    <w:bookmarkEnd w:id="0"/>
    <w:p w14:paraId="45C1E27B" w14:textId="77777777" w:rsidR="00E37C77" w:rsidRPr="00BA39B6" w:rsidRDefault="00E37C77" w:rsidP="00E37C77">
      <w:pPr>
        <w:pStyle w:val="Corpsdetexte21"/>
        <w:ind w:left="-540" w:right="-828"/>
        <w:rPr>
          <w:rFonts w:ascii="Arial" w:hAnsi="Arial" w:cs="Arial"/>
          <w:sz w:val="20"/>
        </w:rPr>
      </w:pPr>
    </w:p>
    <w:p w14:paraId="3A1A696B" w14:textId="77777777" w:rsidR="00E37C77" w:rsidRDefault="00E37C77" w:rsidP="00E37C77">
      <w:pPr>
        <w:ind w:left="-540" w:right="-828"/>
        <w:rPr>
          <w:rFonts w:ascii="Arial" w:hAnsi="Arial" w:cs="Arial"/>
          <w:b/>
          <w:color w:val="333399"/>
        </w:rPr>
      </w:pPr>
      <w:r w:rsidRPr="00BA39B6">
        <w:rPr>
          <w:rFonts w:ascii="Arial" w:hAnsi="Arial" w:cs="Arial"/>
          <w:b/>
          <w:color w:val="333399"/>
        </w:rPr>
        <w:t xml:space="preserve">Principales </w:t>
      </w:r>
      <w:r w:rsidRPr="00135C20">
        <w:rPr>
          <w:rFonts w:ascii="Arial" w:hAnsi="Arial" w:cs="Arial"/>
          <w:b/>
          <w:color w:val="333399"/>
        </w:rPr>
        <w:t>Responsabilités </w:t>
      </w:r>
      <w:r w:rsidRPr="00BA39B6">
        <w:rPr>
          <w:rFonts w:ascii="Arial" w:hAnsi="Arial" w:cs="Arial"/>
          <w:b/>
          <w:color w:val="333399"/>
        </w:rPr>
        <w:t>:</w:t>
      </w:r>
    </w:p>
    <w:p w14:paraId="224AF475" w14:textId="77777777" w:rsidR="00E37C77" w:rsidRPr="00BA39B6" w:rsidRDefault="00E37C77" w:rsidP="00E37C77">
      <w:pPr>
        <w:ind w:left="-540" w:right="-828"/>
        <w:rPr>
          <w:rFonts w:ascii="Arial" w:hAnsi="Arial" w:cs="Arial"/>
          <w:b/>
          <w:color w:val="333399"/>
        </w:rPr>
      </w:pPr>
    </w:p>
    <w:p w14:paraId="466F2270" w14:textId="5D54272C" w:rsidR="006E0092" w:rsidRDefault="006E0092" w:rsidP="006E0092">
      <w:pPr>
        <w:rPr>
          <w:rFonts w:ascii="Arial" w:hAnsi="Arial" w:cs="Arial"/>
          <w:b/>
          <w:bCs/>
        </w:rPr>
      </w:pPr>
      <w:bookmarkStart w:id="1" w:name="_Hlk157187416"/>
      <w:r>
        <w:rPr>
          <w:rFonts w:ascii="Arial" w:hAnsi="Arial" w:cs="Arial"/>
          <w:b/>
          <w:bCs/>
        </w:rPr>
        <w:t>Développe</w:t>
      </w:r>
      <w:r w:rsidR="001C166F">
        <w:rPr>
          <w:rFonts w:ascii="Arial" w:hAnsi="Arial" w:cs="Arial"/>
          <w:b/>
          <w:bCs/>
        </w:rPr>
        <w:t>r</w:t>
      </w:r>
      <w:r>
        <w:rPr>
          <w:rFonts w:ascii="Arial" w:hAnsi="Arial" w:cs="Arial"/>
          <w:b/>
          <w:bCs/>
        </w:rPr>
        <w:t xml:space="preserve"> l’expertise pour renforcer l</w:t>
      </w:r>
      <w:r w:rsidR="000A0AB5">
        <w:rPr>
          <w:rFonts w:ascii="Arial" w:hAnsi="Arial" w:cs="Arial"/>
          <w:b/>
          <w:bCs/>
        </w:rPr>
        <w:t>a</w:t>
      </w:r>
      <w:r>
        <w:rPr>
          <w:rFonts w:ascii="Arial" w:hAnsi="Arial" w:cs="Arial"/>
          <w:b/>
          <w:bCs/>
        </w:rPr>
        <w:t xml:space="preserve"> qualité des actions menées par DSF</w:t>
      </w:r>
      <w:r w:rsidR="000A0AB5">
        <w:rPr>
          <w:rFonts w:ascii="Arial" w:hAnsi="Arial" w:cs="Arial"/>
          <w:b/>
          <w:bCs/>
        </w:rPr>
        <w:t xml:space="preserve"> </w:t>
      </w:r>
      <w:r>
        <w:rPr>
          <w:rFonts w:ascii="Arial" w:hAnsi="Arial" w:cs="Arial"/>
          <w:b/>
          <w:bCs/>
        </w:rPr>
        <w:t xml:space="preserve">: </w:t>
      </w:r>
    </w:p>
    <w:p w14:paraId="138E8A3C" w14:textId="28BB1708" w:rsidR="006E0092" w:rsidRDefault="001C166F" w:rsidP="006E0092">
      <w:pPr>
        <w:pStyle w:val="Paragraphedeliste"/>
        <w:numPr>
          <w:ilvl w:val="0"/>
          <w:numId w:val="2"/>
        </w:numPr>
        <w:jc w:val="both"/>
        <w:rPr>
          <w:rFonts w:ascii="Arial" w:hAnsi="Arial" w:cs="Arial"/>
          <w:sz w:val="20"/>
          <w:szCs w:val="20"/>
        </w:rPr>
      </w:pPr>
      <w:r>
        <w:rPr>
          <w:rFonts w:ascii="Arial" w:hAnsi="Arial" w:cs="Arial"/>
          <w:sz w:val="20"/>
          <w:szCs w:val="20"/>
        </w:rPr>
        <w:t xml:space="preserve">En fonction des contextes sanitaires, des politiques, en collaboration avec l’ensemble des équipes, </w:t>
      </w:r>
      <w:r w:rsidR="006E0092">
        <w:rPr>
          <w:rFonts w:ascii="Arial" w:hAnsi="Arial" w:cs="Arial"/>
          <w:sz w:val="20"/>
          <w:szCs w:val="20"/>
        </w:rPr>
        <w:t>particip</w:t>
      </w:r>
      <w:r>
        <w:rPr>
          <w:rFonts w:ascii="Arial" w:hAnsi="Arial" w:cs="Arial"/>
          <w:sz w:val="20"/>
          <w:szCs w:val="20"/>
        </w:rPr>
        <w:t>ation</w:t>
      </w:r>
      <w:r w:rsidR="006E0092">
        <w:rPr>
          <w:rFonts w:ascii="Arial" w:hAnsi="Arial" w:cs="Arial"/>
          <w:sz w:val="20"/>
          <w:szCs w:val="20"/>
        </w:rPr>
        <w:t xml:space="preserve"> au développement d’une politique d’intervention dans plusieurs domaines d’expertise et</w:t>
      </w:r>
      <w:r>
        <w:rPr>
          <w:rFonts w:ascii="Arial" w:hAnsi="Arial" w:cs="Arial"/>
          <w:sz w:val="20"/>
          <w:szCs w:val="20"/>
        </w:rPr>
        <w:t xml:space="preserve"> aide à la mise en œuvre du </w:t>
      </w:r>
      <w:r w:rsidR="006E0092">
        <w:rPr>
          <w:rFonts w:ascii="Arial" w:hAnsi="Arial" w:cs="Arial"/>
          <w:sz w:val="20"/>
          <w:szCs w:val="20"/>
        </w:rPr>
        <w:t xml:space="preserve">plan d’action qui en découle ; </w:t>
      </w:r>
    </w:p>
    <w:p w14:paraId="36CBB8F3" w14:textId="31674076" w:rsidR="006E0092" w:rsidRPr="001E07BD" w:rsidRDefault="00784688" w:rsidP="001E07BD">
      <w:pPr>
        <w:pStyle w:val="Paragraphedeliste"/>
        <w:numPr>
          <w:ilvl w:val="0"/>
          <w:numId w:val="2"/>
        </w:numPr>
        <w:jc w:val="both"/>
        <w:rPr>
          <w:rFonts w:ascii="Arial" w:hAnsi="Arial" w:cs="Arial"/>
          <w:sz w:val="20"/>
          <w:szCs w:val="20"/>
        </w:rPr>
      </w:pPr>
      <w:r>
        <w:rPr>
          <w:rFonts w:ascii="Arial" w:hAnsi="Arial" w:cs="Arial"/>
          <w:sz w:val="20"/>
          <w:szCs w:val="20"/>
        </w:rPr>
        <w:t xml:space="preserve">Harmoniser et actualiser les pratiques des différents terrains au travers des </w:t>
      </w:r>
      <w:r w:rsidR="001C166F" w:rsidRPr="001E07BD">
        <w:rPr>
          <w:rFonts w:ascii="Arial" w:hAnsi="Arial" w:cs="Arial"/>
          <w:sz w:val="20"/>
          <w:szCs w:val="20"/>
        </w:rPr>
        <w:t>procédures</w:t>
      </w:r>
      <w:r>
        <w:rPr>
          <w:rFonts w:ascii="Arial" w:hAnsi="Arial" w:cs="Arial"/>
          <w:sz w:val="20"/>
          <w:szCs w:val="20"/>
        </w:rPr>
        <w:t xml:space="preserve">, des </w:t>
      </w:r>
      <w:r w:rsidR="004B5D2F">
        <w:rPr>
          <w:rFonts w:ascii="Arial" w:hAnsi="Arial" w:cs="Arial"/>
          <w:sz w:val="20"/>
          <w:szCs w:val="20"/>
        </w:rPr>
        <w:t>pratiques</w:t>
      </w:r>
      <w:r w:rsidR="001C166F" w:rsidRPr="001E07BD">
        <w:rPr>
          <w:rFonts w:ascii="Arial" w:hAnsi="Arial" w:cs="Arial"/>
          <w:sz w:val="20"/>
          <w:szCs w:val="20"/>
        </w:rPr>
        <w:t xml:space="preserve"> et des outils</w:t>
      </w:r>
      <w:r>
        <w:rPr>
          <w:rFonts w:ascii="Arial" w:hAnsi="Arial" w:cs="Arial"/>
          <w:sz w:val="20"/>
          <w:szCs w:val="20"/>
        </w:rPr>
        <w:t xml:space="preserve"> ; </w:t>
      </w:r>
      <w:r w:rsidR="006E0092" w:rsidRPr="001E07BD">
        <w:rPr>
          <w:rFonts w:ascii="Arial" w:hAnsi="Arial" w:cs="Arial"/>
        </w:rPr>
        <w:t xml:space="preserve"> </w:t>
      </w:r>
    </w:p>
    <w:p w14:paraId="1326222E" w14:textId="77777777" w:rsidR="001E07BD" w:rsidRPr="001C166F" w:rsidRDefault="001E07BD" w:rsidP="001E07BD">
      <w:pPr>
        <w:pStyle w:val="Paragraphedeliste"/>
        <w:numPr>
          <w:ilvl w:val="0"/>
          <w:numId w:val="2"/>
        </w:numPr>
        <w:jc w:val="both"/>
        <w:rPr>
          <w:rFonts w:ascii="Arial" w:hAnsi="Arial" w:cs="Arial"/>
          <w:sz w:val="20"/>
          <w:szCs w:val="20"/>
        </w:rPr>
      </w:pPr>
      <w:r w:rsidRPr="001C166F">
        <w:rPr>
          <w:rFonts w:ascii="Arial" w:hAnsi="Arial" w:cs="Arial"/>
          <w:sz w:val="20"/>
          <w:szCs w:val="20"/>
        </w:rPr>
        <w:t>Accompagner/Superviser la mise en œuvre et le suivi des activités (</w:t>
      </w:r>
      <w:r w:rsidRPr="001C166F">
        <w:rPr>
          <w:rFonts w:ascii="Arial" w:hAnsi="Arial" w:cs="Arial"/>
          <w:sz w:val="20"/>
        </w:rPr>
        <w:t xml:space="preserve">définition de la stratégie, planification des activités, supervision, </w:t>
      </w:r>
      <w:proofErr w:type="spellStart"/>
      <w:r w:rsidRPr="001C166F">
        <w:rPr>
          <w:rFonts w:ascii="Arial" w:hAnsi="Arial" w:cs="Arial"/>
          <w:sz w:val="20"/>
        </w:rPr>
        <w:t>reporting</w:t>
      </w:r>
      <w:proofErr w:type="spellEnd"/>
      <w:r w:rsidRPr="001C166F">
        <w:rPr>
          <w:rFonts w:ascii="Arial" w:hAnsi="Arial" w:cs="Arial"/>
          <w:sz w:val="20"/>
        </w:rPr>
        <w:t>, mise en place de système de surveillance, d’outils de travail et de capitalisation, récolte et analyse de données (</w:t>
      </w:r>
      <w:proofErr w:type="spellStart"/>
      <w:r w:rsidRPr="001C166F">
        <w:rPr>
          <w:rFonts w:ascii="Arial" w:hAnsi="Arial" w:cs="Arial"/>
          <w:sz w:val="20"/>
        </w:rPr>
        <w:t>Monitool</w:t>
      </w:r>
      <w:proofErr w:type="spellEnd"/>
      <w:r w:rsidRPr="001C166F">
        <w:rPr>
          <w:rFonts w:ascii="Arial" w:hAnsi="Arial" w:cs="Arial"/>
          <w:sz w:val="20"/>
        </w:rPr>
        <w:t>), identification des besoins…</w:t>
      </w:r>
    </w:p>
    <w:p w14:paraId="7D202781" w14:textId="5ED8F53F" w:rsidR="006E0092" w:rsidRDefault="006E0092" w:rsidP="006E0092">
      <w:pPr>
        <w:pStyle w:val="Paragraphedeliste"/>
        <w:numPr>
          <w:ilvl w:val="0"/>
          <w:numId w:val="2"/>
        </w:numPr>
        <w:jc w:val="both"/>
        <w:rPr>
          <w:rFonts w:ascii="Arial" w:hAnsi="Arial" w:cs="Arial"/>
          <w:sz w:val="20"/>
          <w:szCs w:val="20"/>
        </w:rPr>
      </w:pPr>
      <w:r>
        <w:rPr>
          <w:rFonts w:ascii="Arial" w:hAnsi="Arial" w:cs="Arial"/>
          <w:sz w:val="20"/>
          <w:szCs w:val="20"/>
        </w:rPr>
        <w:t xml:space="preserve">Coordonner et assurer le montage des modules de formations et les dispenser (ou appuyer la réalisation des formations) en fonction des besoins ; </w:t>
      </w:r>
    </w:p>
    <w:p w14:paraId="559872BA" w14:textId="078063CA" w:rsidR="006E0092" w:rsidRDefault="006E0092" w:rsidP="006E0092">
      <w:pPr>
        <w:pStyle w:val="Paragraphedeliste"/>
        <w:numPr>
          <w:ilvl w:val="0"/>
          <w:numId w:val="2"/>
        </w:numPr>
        <w:jc w:val="both"/>
        <w:rPr>
          <w:rFonts w:ascii="Arial" w:hAnsi="Arial" w:cs="Arial"/>
          <w:sz w:val="20"/>
          <w:szCs w:val="20"/>
        </w:rPr>
      </w:pPr>
      <w:r>
        <w:rPr>
          <w:rFonts w:ascii="Arial" w:hAnsi="Arial" w:cs="Arial"/>
          <w:sz w:val="20"/>
          <w:szCs w:val="20"/>
        </w:rPr>
        <w:t xml:space="preserve">Assurer et développer le lien avec les professionnels de santé (médecins, infirmiers, travailleurs </w:t>
      </w:r>
      <w:r w:rsidR="001E07BD">
        <w:rPr>
          <w:rFonts w:ascii="Arial" w:hAnsi="Arial" w:cs="Arial"/>
          <w:sz w:val="20"/>
          <w:szCs w:val="20"/>
        </w:rPr>
        <w:t>s</w:t>
      </w:r>
      <w:r>
        <w:rPr>
          <w:rFonts w:ascii="Arial" w:hAnsi="Arial" w:cs="Arial"/>
          <w:sz w:val="20"/>
          <w:szCs w:val="20"/>
        </w:rPr>
        <w:t>ociaux…) internes et externes (</w:t>
      </w:r>
      <w:proofErr w:type="spellStart"/>
      <w:r>
        <w:rPr>
          <w:rFonts w:ascii="Arial" w:hAnsi="Arial" w:cs="Arial"/>
          <w:sz w:val="20"/>
          <w:szCs w:val="20"/>
        </w:rPr>
        <w:t>ONGs</w:t>
      </w:r>
      <w:proofErr w:type="spellEnd"/>
      <w:r>
        <w:rPr>
          <w:rFonts w:ascii="Arial" w:hAnsi="Arial" w:cs="Arial"/>
          <w:sz w:val="20"/>
          <w:szCs w:val="20"/>
        </w:rPr>
        <w:t>/Associations, Sociétés savantes, coordinations…)</w:t>
      </w:r>
    </w:p>
    <w:p w14:paraId="6B96AA50" w14:textId="24F94473" w:rsidR="001C166F" w:rsidRPr="00D01966" w:rsidRDefault="001C166F" w:rsidP="001E07BD">
      <w:pPr>
        <w:pStyle w:val="Paragraphedeliste"/>
        <w:numPr>
          <w:ilvl w:val="0"/>
          <w:numId w:val="2"/>
        </w:numPr>
        <w:jc w:val="both"/>
        <w:rPr>
          <w:rFonts w:ascii="Arial" w:hAnsi="Arial" w:cs="Arial"/>
          <w:sz w:val="20"/>
        </w:rPr>
      </w:pPr>
      <w:r w:rsidRPr="00D01966">
        <w:rPr>
          <w:rFonts w:ascii="Arial" w:hAnsi="Arial" w:cs="Arial"/>
          <w:sz w:val="20"/>
        </w:rPr>
        <w:lastRenderedPageBreak/>
        <w:t xml:space="preserve">Avec le </w:t>
      </w:r>
      <w:r w:rsidRPr="001E07BD">
        <w:rPr>
          <w:rFonts w:ascii="Arial" w:hAnsi="Arial" w:cs="Arial"/>
          <w:sz w:val="20"/>
          <w:szCs w:val="20"/>
        </w:rPr>
        <w:t>Pharmacien</w:t>
      </w:r>
      <w:r w:rsidRPr="00D01966">
        <w:rPr>
          <w:rFonts w:ascii="Arial" w:hAnsi="Arial" w:cs="Arial"/>
          <w:sz w:val="20"/>
        </w:rPr>
        <w:t xml:space="preserve"> Responsable </w:t>
      </w:r>
      <w:r>
        <w:rPr>
          <w:rFonts w:ascii="Arial" w:hAnsi="Arial" w:cs="Arial"/>
          <w:sz w:val="20"/>
        </w:rPr>
        <w:t xml:space="preserve">et les DP, </w:t>
      </w:r>
      <w:r w:rsidRPr="00D01966">
        <w:rPr>
          <w:rFonts w:ascii="Arial" w:hAnsi="Arial" w:cs="Arial"/>
          <w:sz w:val="20"/>
        </w:rPr>
        <w:t>supervise</w:t>
      </w:r>
      <w:r w:rsidR="001E07BD">
        <w:rPr>
          <w:rFonts w:ascii="Arial" w:hAnsi="Arial" w:cs="Arial"/>
          <w:sz w:val="20"/>
        </w:rPr>
        <w:t>r</w:t>
      </w:r>
      <w:r w:rsidRPr="00D01966">
        <w:rPr>
          <w:rFonts w:ascii="Arial" w:hAnsi="Arial" w:cs="Arial"/>
          <w:sz w:val="20"/>
        </w:rPr>
        <w:t xml:space="preserve"> les commandes médicales, la gestion des pharmacies afin d’harmoni</w:t>
      </w:r>
      <w:r>
        <w:rPr>
          <w:rFonts w:ascii="Arial" w:hAnsi="Arial" w:cs="Arial"/>
          <w:sz w:val="20"/>
        </w:rPr>
        <w:t>s</w:t>
      </w:r>
      <w:r w:rsidRPr="00D01966">
        <w:rPr>
          <w:rFonts w:ascii="Arial" w:hAnsi="Arial" w:cs="Arial"/>
          <w:sz w:val="20"/>
        </w:rPr>
        <w:t>er les pratiques et de favoriser toujours plus de qualité dans la gestion des stocks ;</w:t>
      </w:r>
    </w:p>
    <w:p w14:paraId="38930152" w14:textId="77777777" w:rsidR="006E0092" w:rsidRDefault="006E0092" w:rsidP="006E0092">
      <w:pPr>
        <w:pStyle w:val="Paragraphedeliste"/>
        <w:numPr>
          <w:ilvl w:val="0"/>
          <w:numId w:val="2"/>
        </w:numPr>
        <w:jc w:val="both"/>
        <w:rPr>
          <w:rFonts w:ascii="Arial" w:hAnsi="Arial" w:cs="Arial"/>
          <w:sz w:val="20"/>
          <w:szCs w:val="20"/>
        </w:rPr>
      </w:pPr>
      <w:r>
        <w:rPr>
          <w:rFonts w:ascii="Arial" w:hAnsi="Arial" w:cs="Arial"/>
          <w:sz w:val="20"/>
          <w:szCs w:val="20"/>
        </w:rPr>
        <w:t>Garantir la qualité et la redevabilité des projets ;</w:t>
      </w:r>
    </w:p>
    <w:p w14:paraId="417CBE30" w14:textId="77777777" w:rsidR="001E07BD" w:rsidRPr="00527B14" w:rsidRDefault="001E07BD" w:rsidP="001E07BD">
      <w:pPr>
        <w:pStyle w:val="Paragraphedeliste"/>
        <w:numPr>
          <w:ilvl w:val="0"/>
          <w:numId w:val="2"/>
        </w:numPr>
        <w:jc w:val="both"/>
        <w:rPr>
          <w:rFonts w:ascii="Arial" w:hAnsi="Arial" w:cs="Arial"/>
          <w:sz w:val="20"/>
        </w:rPr>
      </w:pPr>
      <w:r w:rsidRPr="00BB346D">
        <w:rPr>
          <w:rFonts w:ascii="Arial" w:hAnsi="Arial" w:cs="Arial"/>
          <w:sz w:val="20"/>
        </w:rPr>
        <w:t>Participe</w:t>
      </w:r>
      <w:r>
        <w:rPr>
          <w:rFonts w:ascii="Arial" w:hAnsi="Arial" w:cs="Arial"/>
          <w:sz w:val="20"/>
        </w:rPr>
        <w:t>r</w:t>
      </w:r>
      <w:r w:rsidRPr="00BB346D">
        <w:rPr>
          <w:rFonts w:ascii="Arial" w:hAnsi="Arial" w:cs="Arial"/>
          <w:sz w:val="20"/>
        </w:rPr>
        <w:t xml:space="preserve"> à la gestion RH des équipes médicales : participation à l’élaboration des profils de poste, aux recrutements, briefings, évaluations… </w:t>
      </w:r>
    </w:p>
    <w:p w14:paraId="6998FD0B" w14:textId="77777777" w:rsidR="001E07BD" w:rsidRPr="00BB346D" w:rsidRDefault="001E07BD" w:rsidP="001E07BD">
      <w:pPr>
        <w:pStyle w:val="Corpsdetexte21"/>
        <w:numPr>
          <w:ilvl w:val="0"/>
          <w:numId w:val="2"/>
        </w:numPr>
        <w:ind w:right="-828"/>
        <w:rPr>
          <w:rFonts w:ascii="Arial" w:hAnsi="Arial" w:cs="Arial"/>
          <w:sz w:val="20"/>
        </w:rPr>
      </w:pPr>
      <w:r w:rsidRPr="00BB346D">
        <w:rPr>
          <w:rFonts w:ascii="Arial" w:hAnsi="Arial" w:cs="Arial"/>
          <w:sz w:val="20"/>
        </w:rPr>
        <w:t>Peut être amené à réaliser des visites sur le terrain et/ou à réaliser des évaluations terrain.</w:t>
      </w:r>
    </w:p>
    <w:p w14:paraId="163AF256" w14:textId="77777777" w:rsidR="00E37C77" w:rsidRPr="00BB346D" w:rsidRDefault="00E37C77" w:rsidP="00E37C77">
      <w:pPr>
        <w:pStyle w:val="Corpsdetexte21"/>
        <w:ind w:right="-828"/>
        <w:jc w:val="left"/>
        <w:rPr>
          <w:rFonts w:ascii="Arial" w:hAnsi="Arial" w:cs="Arial"/>
          <w:sz w:val="20"/>
        </w:rPr>
      </w:pPr>
    </w:p>
    <w:bookmarkEnd w:id="1"/>
    <w:p w14:paraId="6E6F831D" w14:textId="77777777" w:rsidR="00E37C77" w:rsidRDefault="00E37C77" w:rsidP="00E37C77">
      <w:pPr>
        <w:ind w:left="-540" w:right="-828"/>
        <w:rPr>
          <w:rFonts w:ascii="Arial" w:hAnsi="Arial" w:cs="Arial"/>
          <w:b/>
          <w:color w:val="333399"/>
        </w:rPr>
      </w:pPr>
      <w:r w:rsidRPr="00BA39B6">
        <w:rPr>
          <w:rFonts w:ascii="Arial" w:hAnsi="Arial" w:cs="Arial"/>
          <w:b/>
          <w:color w:val="333399"/>
        </w:rPr>
        <w:t>Profil :</w:t>
      </w:r>
    </w:p>
    <w:p w14:paraId="4705E061" w14:textId="77777777" w:rsidR="00E37C77" w:rsidRPr="000B33AB" w:rsidRDefault="00E37C77" w:rsidP="00E37C77">
      <w:pPr>
        <w:ind w:left="-540" w:right="-828"/>
        <w:rPr>
          <w:rFonts w:ascii="Arial" w:hAnsi="Arial" w:cs="Arial"/>
          <w:b/>
          <w:color w:val="333399"/>
          <w:sz w:val="12"/>
          <w:szCs w:val="12"/>
        </w:rPr>
      </w:pPr>
    </w:p>
    <w:p w14:paraId="477DB1FE" w14:textId="77777777" w:rsidR="00E37C77" w:rsidRDefault="00E37C77" w:rsidP="00E37C77">
      <w:pPr>
        <w:ind w:left="-540" w:right="-828"/>
        <w:rPr>
          <w:rFonts w:ascii="Arial" w:hAnsi="Arial" w:cs="Arial"/>
        </w:rPr>
      </w:pPr>
      <w:r w:rsidRPr="00CB2FAA">
        <w:rPr>
          <w:rFonts w:ascii="Arial" w:hAnsi="Arial" w:cs="Arial"/>
          <w:b/>
        </w:rPr>
        <w:t>Formation de base requise</w:t>
      </w:r>
      <w:r w:rsidR="009675A2">
        <w:rPr>
          <w:rFonts w:ascii="Arial" w:hAnsi="Arial" w:cs="Arial"/>
          <w:b/>
        </w:rPr>
        <w:t xml:space="preserve"> </w:t>
      </w:r>
      <w:r w:rsidRPr="00CB2FAA">
        <w:rPr>
          <w:rFonts w:ascii="Arial" w:hAnsi="Arial" w:cs="Arial"/>
        </w:rPr>
        <w:t xml:space="preserve">: </w:t>
      </w:r>
    </w:p>
    <w:p w14:paraId="3C22456D" w14:textId="1F4FB927" w:rsidR="00E37C77" w:rsidRPr="00D55D10" w:rsidRDefault="00784688" w:rsidP="00E37C77">
      <w:pPr>
        <w:pStyle w:val="Corpsdetexte21"/>
        <w:numPr>
          <w:ilvl w:val="0"/>
          <w:numId w:val="1"/>
        </w:numPr>
        <w:ind w:right="-828"/>
        <w:jc w:val="left"/>
        <w:rPr>
          <w:rFonts w:ascii="Arial" w:hAnsi="Arial" w:cs="Arial"/>
          <w:sz w:val="20"/>
        </w:rPr>
      </w:pPr>
      <w:r>
        <w:rPr>
          <w:rFonts w:ascii="Arial" w:hAnsi="Arial" w:cs="Arial"/>
          <w:sz w:val="20"/>
        </w:rPr>
        <w:t>Diplôme d’étude spécialisé en médecine</w:t>
      </w:r>
      <w:r w:rsidR="00E37C77" w:rsidRPr="00D55D10">
        <w:rPr>
          <w:rFonts w:ascii="Arial" w:hAnsi="Arial" w:cs="Arial"/>
          <w:sz w:val="20"/>
        </w:rPr>
        <w:t>.</w:t>
      </w:r>
    </w:p>
    <w:p w14:paraId="09CE2C82" w14:textId="77777777" w:rsidR="00E37C77" w:rsidRPr="00D55D10" w:rsidRDefault="00E37C77" w:rsidP="00E37C77">
      <w:pPr>
        <w:pStyle w:val="Corpsdetexte21"/>
        <w:numPr>
          <w:ilvl w:val="0"/>
          <w:numId w:val="1"/>
        </w:numPr>
        <w:ind w:right="-828"/>
        <w:jc w:val="left"/>
        <w:rPr>
          <w:rFonts w:ascii="Arial" w:hAnsi="Arial" w:cs="Arial"/>
          <w:sz w:val="20"/>
        </w:rPr>
      </w:pPr>
      <w:r w:rsidRPr="00D55D10">
        <w:rPr>
          <w:rFonts w:ascii="Arial" w:hAnsi="Arial" w:cs="Arial"/>
          <w:sz w:val="20"/>
        </w:rPr>
        <w:t>Spécialisation souhaitable en prise en charge de la douleur, Soins Palliatifs, HIV, santé publique.</w:t>
      </w:r>
    </w:p>
    <w:p w14:paraId="458E3CC3" w14:textId="77777777" w:rsidR="00E37C77" w:rsidRPr="000B33AB" w:rsidRDefault="00E37C77" w:rsidP="00E37C77">
      <w:pPr>
        <w:ind w:left="-540" w:right="-828"/>
        <w:rPr>
          <w:rFonts w:ascii="Arial" w:hAnsi="Arial" w:cs="Arial"/>
          <w:sz w:val="12"/>
          <w:szCs w:val="12"/>
        </w:rPr>
      </w:pPr>
    </w:p>
    <w:p w14:paraId="7CBDCDE4" w14:textId="77777777" w:rsidR="00E37C77" w:rsidRPr="00CB2FAA" w:rsidRDefault="00E37C77" w:rsidP="00E37C77">
      <w:pPr>
        <w:ind w:left="-540" w:right="-828"/>
        <w:rPr>
          <w:rFonts w:ascii="Arial" w:hAnsi="Arial" w:cs="Arial"/>
          <w:b/>
        </w:rPr>
      </w:pPr>
      <w:r w:rsidRPr="00CB2FAA">
        <w:rPr>
          <w:rFonts w:ascii="Arial" w:hAnsi="Arial" w:cs="Arial"/>
          <w:b/>
        </w:rPr>
        <w:t xml:space="preserve">Expérience : </w:t>
      </w:r>
    </w:p>
    <w:p w14:paraId="1890A7DB" w14:textId="77777777" w:rsidR="00E37C77" w:rsidRPr="00CB2FAA" w:rsidRDefault="00E37C77" w:rsidP="00E37C77">
      <w:pPr>
        <w:pStyle w:val="Corpsdetexte21"/>
        <w:numPr>
          <w:ilvl w:val="0"/>
          <w:numId w:val="1"/>
        </w:numPr>
        <w:ind w:right="-828"/>
        <w:jc w:val="left"/>
        <w:rPr>
          <w:rFonts w:ascii="Arial" w:hAnsi="Arial" w:cs="Arial"/>
          <w:sz w:val="20"/>
        </w:rPr>
      </w:pPr>
      <w:r w:rsidRPr="00CB2FAA">
        <w:rPr>
          <w:rFonts w:ascii="Arial" w:hAnsi="Arial" w:cs="Arial"/>
          <w:sz w:val="20"/>
        </w:rPr>
        <w:t>Avoir au moins 2 ans d’expérience à un poste similaire notamment en coordination d’activités médicales</w:t>
      </w:r>
    </w:p>
    <w:p w14:paraId="00843223" w14:textId="0AF00645" w:rsidR="00E37C77" w:rsidRPr="00CB2FAA" w:rsidRDefault="00E37C77" w:rsidP="00E37C77">
      <w:pPr>
        <w:pStyle w:val="Corpsdetexte21"/>
        <w:numPr>
          <w:ilvl w:val="0"/>
          <w:numId w:val="1"/>
        </w:numPr>
        <w:ind w:right="-828"/>
        <w:jc w:val="left"/>
        <w:rPr>
          <w:rFonts w:ascii="Arial" w:hAnsi="Arial" w:cs="Arial"/>
          <w:sz w:val="20"/>
        </w:rPr>
      </w:pPr>
      <w:r>
        <w:rPr>
          <w:rFonts w:ascii="Arial" w:hAnsi="Arial" w:cs="Arial"/>
          <w:sz w:val="20"/>
        </w:rPr>
        <w:t>Expérience</w:t>
      </w:r>
      <w:r w:rsidRPr="00CB2FAA">
        <w:rPr>
          <w:rFonts w:ascii="Arial" w:hAnsi="Arial" w:cs="Arial"/>
          <w:sz w:val="20"/>
        </w:rPr>
        <w:t xml:space="preserve"> professionnelle </w:t>
      </w:r>
      <w:r>
        <w:rPr>
          <w:rFonts w:ascii="Arial" w:hAnsi="Arial" w:cs="Arial"/>
          <w:sz w:val="20"/>
        </w:rPr>
        <w:t xml:space="preserve">souhaitable </w:t>
      </w:r>
      <w:r w:rsidRPr="00CB2FAA">
        <w:rPr>
          <w:rFonts w:ascii="Arial" w:hAnsi="Arial" w:cs="Arial"/>
          <w:sz w:val="20"/>
        </w:rPr>
        <w:t>da</w:t>
      </w:r>
      <w:r w:rsidR="009675A2">
        <w:rPr>
          <w:rFonts w:ascii="Arial" w:hAnsi="Arial" w:cs="Arial"/>
          <w:sz w:val="20"/>
        </w:rPr>
        <w:t>ns au moins un des domaines</w:t>
      </w:r>
      <w:r w:rsidR="00784688">
        <w:rPr>
          <w:rFonts w:ascii="Arial" w:hAnsi="Arial" w:cs="Arial"/>
          <w:sz w:val="20"/>
        </w:rPr>
        <w:t xml:space="preserve"> de la </w:t>
      </w:r>
      <w:r w:rsidR="00784688" w:rsidRPr="00D55D10">
        <w:rPr>
          <w:rFonts w:ascii="Arial" w:hAnsi="Arial" w:cs="Arial"/>
          <w:sz w:val="20"/>
        </w:rPr>
        <w:t>prise en charge de la douleur, Soins Palliatifs, HIV, santé publique</w:t>
      </w:r>
      <w:r w:rsidR="009675A2">
        <w:rPr>
          <w:rFonts w:ascii="Arial" w:hAnsi="Arial" w:cs="Arial"/>
          <w:sz w:val="20"/>
        </w:rPr>
        <w:t xml:space="preserve"> pré</w:t>
      </w:r>
      <w:r w:rsidRPr="00CB2FAA">
        <w:rPr>
          <w:rFonts w:ascii="Arial" w:hAnsi="Arial" w:cs="Arial"/>
          <w:sz w:val="20"/>
        </w:rPr>
        <w:t>cités</w:t>
      </w:r>
      <w:r>
        <w:rPr>
          <w:rFonts w:ascii="Arial" w:hAnsi="Arial" w:cs="Arial"/>
          <w:sz w:val="20"/>
        </w:rPr>
        <w:t>.</w:t>
      </w:r>
      <w:r w:rsidRPr="00CB2FAA">
        <w:rPr>
          <w:rFonts w:ascii="Arial" w:hAnsi="Arial" w:cs="Arial"/>
          <w:sz w:val="20"/>
        </w:rPr>
        <w:t xml:space="preserve">   </w:t>
      </w:r>
    </w:p>
    <w:p w14:paraId="6A841751" w14:textId="77777777" w:rsidR="00E37C77" w:rsidRDefault="00E37C77" w:rsidP="00E37C77">
      <w:pPr>
        <w:pStyle w:val="Corpsdetexte21"/>
        <w:numPr>
          <w:ilvl w:val="0"/>
          <w:numId w:val="1"/>
        </w:numPr>
        <w:ind w:right="-828"/>
        <w:jc w:val="left"/>
        <w:rPr>
          <w:rFonts w:ascii="Arial" w:hAnsi="Arial" w:cs="Arial"/>
          <w:sz w:val="20"/>
        </w:rPr>
      </w:pPr>
      <w:r w:rsidRPr="00CB2FAA">
        <w:rPr>
          <w:rFonts w:ascii="Arial" w:hAnsi="Arial" w:cs="Arial"/>
          <w:sz w:val="20"/>
        </w:rPr>
        <w:t>Expérience dans une ONG, sur un poste similaire est un atout.</w:t>
      </w:r>
    </w:p>
    <w:p w14:paraId="687F7DE1" w14:textId="77777777" w:rsidR="00E37C77" w:rsidRPr="000B33AB" w:rsidRDefault="00E37C77" w:rsidP="00E37C77">
      <w:pPr>
        <w:pStyle w:val="Corpsdetexte21"/>
        <w:ind w:left="-540" w:right="-828"/>
        <w:jc w:val="left"/>
        <w:rPr>
          <w:rFonts w:ascii="Arial" w:hAnsi="Arial" w:cs="Arial"/>
          <w:sz w:val="12"/>
          <w:szCs w:val="12"/>
        </w:rPr>
      </w:pPr>
    </w:p>
    <w:p w14:paraId="7E0D04EA" w14:textId="77777777" w:rsidR="00E37C77" w:rsidRPr="00377A83" w:rsidRDefault="00E37C77" w:rsidP="00E37C77">
      <w:pPr>
        <w:ind w:left="-540" w:right="-828"/>
        <w:rPr>
          <w:rFonts w:ascii="Arial" w:hAnsi="Arial" w:cs="Arial"/>
          <w:b/>
        </w:rPr>
      </w:pPr>
      <w:r w:rsidRPr="00377A83">
        <w:rPr>
          <w:rFonts w:ascii="Arial" w:hAnsi="Arial" w:cs="Arial"/>
          <w:b/>
        </w:rPr>
        <w:t>Aptitudes :</w:t>
      </w:r>
    </w:p>
    <w:p w14:paraId="54827F97" w14:textId="77777777" w:rsidR="00E37C77" w:rsidRPr="00377A83" w:rsidRDefault="00E37C77" w:rsidP="00E37C77">
      <w:pPr>
        <w:pStyle w:val="Corpsdetexte21"/>
        <w:numPr>
          <w:ilvl w:val="0"/>
          <w:numId w:val="1"/>
        </w:numPr>
        <w:ind w:right="-828"/>
        <w:jc w:val="left"/>
        <w:rPr>
          <w:rFonts w:ascii="Arial" w:hAnsi="Arial" w:cs="Arial"/>
          <w:sz w:val="20"/>
        </w:rPr>
      </w:pPr>
      <w:r>
        <w:rPr>
          <w:rFonts w:ascii="Arial" w:hAnsi="Arial" w:cs="Arial"/>
          <w:sz w:val="20"/>
        </w:rPr>
        <w:t>A</w:t>
      </w:r>
      <w:r w:rsidRPr="00377A83">
        <w:rPr>
          <w:rFonts w:ascii="Arial" w:hAnsi="Arial" w:cs="Arial"/>
          <w:sz w:val="20"/>
        </w:rPr>
        <w:t>nalyse des données médicales en lien avec les stratégies d’intervention</w:t>
      </w:r>
      <w:r w:rsidR="009675A2">
        <w:rPr>
          <w:rFonts w:ascii="Arial" w:hAnsi="Arial" w:cs="Arial"/>
          <w:sz w:val="20"/>
        </w:rPr>
        <w:t xml:space="preserve"> </w:t>
      </w:r>
      <w:r w:rsidRPr="00377A83">
        <w:rPr>
          <w:rFonts w:ascii="Arial" w:hAnsi="Arial" w:cs="Arial"/>
          <w:sz w:val="20"/>
        </w:rPr>
        <w:t>;</w:t>
      </w:r>
    </w:p>
    <w:p w14:paraId="2D65A3FD" w14:textId="77777777" w:rsidR="00E37C77" w:rsidRPr="00377A83" w:rsidRDefault="00E37C77" w:rsidP="00E37C77">
      <w:pPr>
        <w:pStyle w:val="Corpsdetexte21"/>
        <w:numPr>
          <w:ilvl w:val="0"/>
          <w:numId w:val="1"/>
        </w:numPr>
        <w:ind w:right="-828"/>
        <w:jc w:val="left"/>
        <w:rPr>
          <w:rFonts w:ascii="Arial" w:hAnsi="Arial" w:cs="Arial"/>
          <w:sz w:val="20"/>
        </w:rPr>
      </w:pPr>
      <w:r>
        <w:rPr>
          <w:rFonts w:ascii="Arial" w:hAnsi="Arial" w:cs="Arial"/>
          <w:sz w:val="20"/>
        </w:rPr>
        <w:t>Identifier</w:t>
      </w:r>
      <w:r w:rsidRPr="00377A83">
        <w:rPr>
          <w:rFonts w:ascii="Arial" w:hAnsi="Arial" w:cs="Arial"/>
          <w:sz w:val="20"/>
        </w:rPr>
        <w:t xml:space="preserve"> les difficultés, anticiper les risques et formuler des recommandations ; </w:t>
      </w:r>
    </w:p>
    <w:p w14:paraId="2F50FC79" w14:textId="77777777" w:rsidR="00E37C77" w:rsidRPr="00377A83" w:rsidRDefault="00E37C77" w:rsidP="00E37C77">
      <w:pPr>
        <w:pStyle w:val="Corpsdetexte21"/>
        <w:numPr>
          <w:ilvl w:val="0"/>
          <w:numId w:val="1"/>
        </w:numPr>
        <w:ind w:right="-828"/>
        <w:jc w:val="left"/>
        <w:rPr>
          <w:rFonts w:ascii="Arial" w:hAnsi="Arial" w:cs="Arial"/>
          <w:sz w:val="20"/>
        </w:rPr>
      </w:pPr>
      <w:r w:rsidRPr="00377A83">
        <w:rPr>
          <w:rFonts w:ascii="Arial" w:hAnsi="Arial" w:cs="Arial"/>
          <w:sz w:val="20"/>
        </w:rPr>
        <w:t xml:space="preserve">Capacité à optimiser son poste en cohérence avec les objectifs et les moyens de l’association ; </w:t>
      </w:r>
    </w:p>
    <w:p w14:paraId="50F28672" w14:textId="77777777" w:rsidR="00E37C77" w:rsidRPr="009675A2" w:rsidRDefault="00E37C77" w:rsidP="009675A2">
      <w:pPr>
        <w:pStyle w:val="Corpsdetexte21"/>
        <w:numPr>
          <w:ilvl w:val="0"/>
          <w:numId w:val="1"/>
        </w:numPr>
        <w:ind w:right="-828"/>
        <w:jc w:val="left"/>
        <w:rPr>
          <w:rFonts w:ascii="Arial" w:hAnsi="Arial" w:cs="Arial"/>
          <w:sz w:val="20"/>
        </w:rPr>
      </w:pPr>
      <w:r w:rsidRPr="009675A2">
        <w:rPr>
          <w:rFonts w:ascii="Arial" w:hAnsi="Arial" w:cs="Arial"/>
          <w:sz w:val="20"/>
        </w:rPr>
        <w:t>Leadership, travail d’équipe et coopération avec les équipes terrain</w:t>
      </w:r>
    </w:p>
    <w:p w14:paraId="031CB11D" w14:textId="77777777" w:rsidR="00E37C77" w:rsidRDefault="00E37C77" w:rsidP="009675A2">
      <w:pPr>
        <w:pStyle w:val="Corpsdetexte21"/>
        <w:numPr>
          <w:ilvl w:val="0"/>
          <w:numId w:val="1"/>
        </w:numPr>
        <w:ind w:right="-828"/>
        <w:jc w:val="left"/>
        <w:rPr>
          <w:rFonts w:ascii="Arial" w:hAnsi="Arial" w:cs="Arial"/>
          <w:sz w:val="20"/>
        </w:rPr>
      </w:pPr>
      <w:r w:rsidRPr="009675A2">
        <w:rPr>
          <w:rFonts w:ascii="Arial" w:hAnsi="Arial" w:cs="Arial"/>
          <w:sz w:val="20"/>
        </w:rPr>
        <w:t>Vision stratégique</w:t>
      </w:r>
    </w:p>
    <w:p w14:paraId="619F0E65" w14:textId="194F5D84" w:rsidR="009F7E9D" w:rsidRPr="009675A2" w:rsidRDefault="009F7E9D" w:rsidP="009675A2">
      <w:pPr>
        <w:pStyle w:val="Corpsdetexte21"/>
        <w:numPr>
          <w:ilvl w:val="0"/>
          <w:numId w:val="1"/>
        </w:numPr>
        <w:ind w:right="-828"/>
        <w:jc w:val="left"/>
        <w:rPr>
          <w:rFonts w:ascii="Arial" w:hAnsi="Arial" w:cs="Arial"/>
          <w:sz w:val="20"/>
        </w:rPr>
      </w:pPr>
      <w:r>
        <w:rPr>
          <w:rFonts w:ascii="Arial" w:hAnsi="Arial" w:cs="Arial"/>
          <w:sz w:val="20"/>
        </w:rPr>
        <w:t>Sens de l’initiative</w:t>
      </w:r>
    </w:p>
    <w:p w14:paraId="7EC35603" w14:textId="77777777" w:rsidR="00E37C77" w:rsidRPr="00377A83" w:rsidRDefault="00E37C77" w:rsidP="00E37C77">
      <w:pPr>
        <w:pStyle w:val="Corpsdetexte21"/>
        <w:numPr>
          <w:ilvl w:val="0"/>
          <w:numId w:val="1"/>
        </w:numPr>
        <w:ind w:right="-828"/>
        <w:jc w:val="left"/>
        <w:rPr>
          <w:rFonts w:ascii="Arial" w:hAnsi="Arial" w:cs="Arial"/>
          <w:sz w:val="20"/>
        </w:rPr>
      </w:pPr>
      <w:r w:rsidRPr="00377A83">
        <w:rPr>
          <w:rFonts w:ascii="Arial" w:hAnsi="Arial" w:cs="Arial"/>
          <w:sz w:val="20"/>
        </w:rPr>
        <w:t xml:space="preserve">Autonomie et capacité </w:t>
      </w:r>
      <w:r>
        <w:rPr>
          <w:rFonts w:ascii="Arial" w:hAnsi="Arial" w:cs="Arial"/>
          <w:sz w:val="20"/>
        </w:rPr>
        <w:t>à prioriser</w:t>
      </w:r>
      <w:r w:rsidRPr="00377A83">
        <w:rPr>
          <w:rFonts w:ascii="Arial" w:hAnsi="Arial" w:cs="Arial"/>
          <w:sz w:val="20"/>
        </w:rPr>
        <w:t xml:space="preserve"> ; </w:t>
      </w:r>
    </w:p>
    <w:p w14:paraId="26C79EF0" w14:textId="77777777" w:rsidR="00E37C77" w:rsidRPr="00377A83" w:rsidRDefault="00E37C77" w:rsidP="00E37C77">
      <w:pPr>
        <w:pStyle w:val="Corpsdetexte21"/>
        <w:numPr>
          <w:ilvl w:val="0"/>
          <w:numId w:val="1"/>
        </w:numPr>
        <w:ind w:right="-828"/>
        <w:jc w:val="left"/>
        <w:rPr>
          <w:rFonts w:ascii="Arial" w:hAnsi="Arial" w:cs="Arial"/>
          <w:sz w:val="20"/>
        </w:rPr>
      </w:pPr>
      <w:r w:rsidRPr="00377A83">
        <w:rPr>
          <w:rFonts w:ascii="Arial" w:hAnsi="Arial" w:cs="Arial"/>
          <w:sz w:val="20"/>
        </w:rPr>
        <w:t xml:space="preserve">Bonne capacité rédactionnelle. </w:t>
      </w:r>
    </w:p>
    <w:p w14:paraId="532932AE" w14:textId="77777777" w:rsidR="00E37C77" w:rsidRPr="000B33AB" w:rsidRDefault="00E37C77" w:rsidP="00E37C77">
      <w:pPr>
        <w:pStyle w:val="Corpsdetexte21"/>
        <w:ind w:left="-540" w:right="-828"/>
        <w:jc w:val="left"/>
        <w:rPr>
          <w:rFonts w:ascii="Arial" w:hAnsi="Arial" w:cs="Arial"/>
          <w:sz w:val="12"/>
          <w:szCs w:val="12"/>
        </w:rPr>
      </w:pPr>
    </w:p>
    <w:p w14:paraId="6E8A20B7" w14:textId="77777777" w:rsidR="00E37C77" w:rsidRPr="000B33AB" w:rsidRDefault="00E37C77" w:rsidP="00E37C77">
      <w:pPr>
        <w:pStyle w:val="Corpsdetexte21"/>
        <w:ind w:left="-540" w:right="-828"/>
        <w:jc w:val="left"/>
        <w:rPr>
          <w:rFonts w:ascii="Arial" w:hAnsi="Arial" w:cs="Arial"/>
          <w:sz w:val="12"/>
          <w:szCs w:val="12"/>
        </w:rPr>
      </w:pPr>
    </w:p>
    <w:p w14:paraId="4415EEB6" w14:textId="77777777" w:rsidR="00E37C77" w:rsidRDefault="00E37C77" w:rsidP="00E37C77">
      <w:pPr>
        <w:pStyle w:val="Corpsdetexte21"/>
        <w:ind w:left="-540" w:right="-828"/>
        <w:jc w:val="left"/>
        <w:rPr>
          <w:rFonts w:ascii="Arial" w:hAnsi="Arial" w:cs="Arial"/>
          <w:sz w:val="20"/>
        </w:rPr>
      </w:pPr>
      <w:r w:rsidRPr="00A62AED">
        <w:rPr>
          <w:rFonts w:ascii="Arial" w:hAnsi="Arial" w:cs="Arial"/>
          <w:b/>
          <w:sz w:val="20"/>
        </w:rPr>
        <w:t xml:space="preserve">Informatique </w:t>
      </w:r>
      <w:r w:rsidRPr="00CB2FAA">
        <w:rPr>
          <w:rFonts w:ascii="Arial" w:hAnsi="Arial" w:cs="Arial"/>
          <w:sz w:val="20"/>
        </w:rPr>
        <w:t>: Maîtrise du package MS O</w:t>
      </w:r>
      <w:r>
        <w:rPr>
          <w:rFonts w:ascii="Arial" w:hAnsi="Arial" w:cs="Arial"/>
          <w:sz w:val="20"/>
        </w:rPr>
        <w:t xml:space="preserve">ffice </w:t>
      </w:r>
    </w:p>
    <w:p w14:paraId="18739B0E" w14:textId="77777777" w:rsidR="00E37C77" w:rsidRPr="000B33AB" w:rsidRDefault="00E37C77" w:rsidP="00E37C77">
      <w:pPr>
        <w:pStyle w:val="Corpsdetexte21"/>
        <w:ind w:left="-540" w:right="-828"/>
        <w:jc w:val="left"/>
        <w:rPr>
          <w:rFonts w:ascii="Arial" w:hAnsi="Arial" w:cs="Arial"/>
          <w:sz w:val="12"/>
          <w:szCs w:val="12"/>
        </w:rPr>
      </w:pPr>
    </w:p>
    <w:p w14:paraId="261020E2" w14:textId="77777777" w:rsidR="00E37C77" w:rsidRPr="00BA39B6" w:rsidRDefault="00E37C77" w:rsidP="00E37C77">
      <w:pPr>
        <w:ind w:left="-540" w:right="-828"/>
        <w:rPr>
          <w:rFonts w:ascii="Arial" w:hAnsi="Arial" w:cs="Arial"/>
          <w:b/>
          <w:color w:val="333399"/>
        </w:rPr>
      </w:pPr>
      <w:r w:rsidRPr="00BA39B6">
        <w:rPr>
          <w:rFonts w:ascii="Arial" w:hAnsi="Arial" w:cs="Arial"/>
          <w:b/>
          <w:color w:val="333399"/>
        </w:rPr>
        <w:t xml:space="preserve">Langues : </w:t>
      </w:r>
    </w:p>
    <w:p w14:paraId="53CA4BCD" w14:textId="77777777" w:rsidR="00E37C77" w:rsidRPr="00BA39B6" w:rsidRDefault="00E37C77" w:rsidP="00E37C77">
      <w:pPr>
        <w:pStyle w:val="Corpsdetexte21"/>
        <w:ind w:left="-539" w:right="-828"/>
        <w:rPr>
          <w:rFonts w:ascii="Arial" w:hAnsi="Arial" w:cs="Arial"/>
          <w:sz w:val="20"/>
        </w:rPr>
      </w:pPr>
      <w:r w:rsidRPr="00BA39B6">
        <w:rPr>
          <w:rFonts w:ascii="Arial" w:hAnsi="Arial" w:cs="Arial"/>
          <w:sz w:val="20"/>
        </w:rPr>
        <w:t>Français courant</w:t>
      </w:r>
    </w:p>
    <w:p w14:paraId="12CADF2D" w14:textId="77777777" w:rsidR="00E37C77" w:rsidRPr="00BA39B6" w:rsidRDefault="00E37C77" w:rsidP="00E37C77">
      <w:pPr>
        <w:pStyle w:val="Corpsdetexte21"/>
        <w:ind w:left="-539" w:right="-828"/>
        <w:rPr>
          <w:rFonts w:ascii="Arial" w:hAnsi="Arial" w:cs="Arial"/>
          <w:sz w:val="20"/>
        </w:rPr>
      </w:pPr>
      <w:r w:rsidRPr="00BA39B6">
        <w:rPr>
          <w:rFonts w:ascii="Arial" w:hAnsi="Arial" w:cs="Arial"/>
          <w:sz w:val="20"/>
        </w:rPr>
        <w:t>Bon niveau d’Anglais</w:t>
      </w:r>
    </w:p>
    <w:p w14:paraId="0BE083D0" w14:textId="77777777" w:rsidR="00E37C77" w:rsidRPr="00BA39B6" w:rsidRDefault="00E37C77" w:rsidP="00E37C77">
      <w:pPr>
        <w:ind w:left="-540" w:right="-828"/>
        <w:rPr>
          <w:rFonts w:ascii="Arial" w:hAnsi="Arial" w:cs="Arial"/>
        </w:rPr>
      </w:pPr>
      <w:r w:rsidRPr="00BA39B6">
        <w:rPr>
          <w:rFonts w:ascii="Arial" w:hAnsi="Arial" w:cs="Arial"/>
        </w:rPr>
        <w:t>Portugais serait un plus.</w:t>
      </w:r>
    </w:p>
    <w:p w14:paraId="4EBFC7AD" w14:textId="77777777" w:rsidR="00E37C77" w:rsidRDefault="00E37C77" w:rsidP="00E37C77">
      <w:pPr>
        <w:ind w:left="-539" w:right="-828"/>
        <w:rPr>
          <w:rFonts w:ascii="Arial" w:hAnsi="Arial" w:cs="Arial"/>
          <w:b/>
          <w:color w:val="333399"/>
        </w:rPr>
      </w:pPr>
    </w:p>
    <w:p w14:paraId="2E5C0447" w14:textId="77777777" w:rsidR="00E37C77" w:rsidRDefault="00E37C77" w:rsidP="00E37C77">
      <w:pPr>
        <w:ind w:left="-539" w:right="-828"/>
        <w:rPr>
          <w:rFonts w:ascii="Arial" w:hAnsi="Arial" w:cs="Arial"/>
          <w:b/>
          <w:color w:val="333399"/>
        </w:rPr>
      </w:pPr>
      <w:proofErr w:type="gramStart"/>
      <w:r w:rsidRPr="00BA39B6">
        <w:rPr>
          <w:rFonts w:ascii="Arial" w:hAnsi="Arial" w:cs="Arial"/>
          <w:b/>
          <w:color w:val="333399"/>
        </w:rPr>
        <w:t>Statut:</w:t>
      </w:r>
      <w:proofErr w:type="gramEnd"/>
      <w:r>
        <w:rPr>
          <w:rFonts w:ascii="Arial" w:hAnsi="Arial" w:cs="Arial"/>
          <w:b/>
          <w:color w:val="333399"/>
        </w:rPr>
        <w:t xml:space="preserve"> </w:t>
      </w:r>
    </w:p>
    <w:p w14:paraId="1B1CD5C3" w14:textId="483AF25B" w:rsidR="00E37C77" w:rsidRPr="00AD7006" w:rsidRDefault="00E37C77" w:rsidP="00E37C77">
      <w:pPr>
        <w:ind w:left="-539" w:right="-828"/>
        <w:rPr>
          <w:rFonts w:ascii="Arial" w:hAnsi="Arial" w:cs="Arial"/>
        </w:rPr>
      </w:pPr>
      <w:r w:rsidRPr="004B5D2F">
        <w:rPr>
          <w:rFonts w:ascii="Arial" w:hAnsi="Arial" w:cs="Arial"/>
          <w:u w:val="single"/>
        </w:rPr>
        <w:t>Statut cadre salarié</w:t>
      </w:r>
      <w:r w:rsidRPr="00AD7006">
        <w:rPr>
          <w:rFonts w:ascii="Arial" w:hAnsi="Arial" w:cs="Arial"/>
        </w:rPr>
        <w:t xml:space="preserve"> : </w:t>
      </w:r>
      <w:r w:rsidR="004B5D2F">
        <w:rPr>
          <w:rFonts w:ascii="Arial" w:hAnsi="Arial" w:cs="Arial"/>
        </w:rPr>
        <w:tab/>
      </w:r>
      <w:r w:rsidRPr="00AD7006">
        <w:rPr>
          <w:rFonts w:ascii="Arial" w:hAnsi="Arial" w:cs="Arial"/>
        </w:rPr>
        <w:t>CDI, Temps plein</w:t>
      </w:r>
      <w:r w:rsidR="004B5D2F">
        <w:rPr>
          <w:rFonts w:ascii="Arial" w:hAnsi="Arial" w:cs="Arial"/>
        </w:rPr>
        <w:t xml:space="preserve"> en forfait jours 215 jours (12 jours de RTT)</w:t>
      </w:r>
    </w:p>
    <w:p w14:paraId="378226E5" w14:textId="205ABC4F" w:rsidR="004B5D2F" w:rsidRDefault="00E37C77" w:rsidP="00E37C77">
      <w:pPr>
        <w:ind w:left="-539" w:right="-828"/>
        <w:rPr>
          <w:rFonts w:ascii="Arial" w:hAnsi="Arial" w:cs="Arial"/>
        </w:rPr>
      </w:pPr>
      <w:r w:rsidRPr="004B5D2F">
        <w:rPr>
          <w:rFonts w:ascii="Arial" w:hAnsi="Arial" w:cs="Arial"/>
          <w:u w:val="single"/>
        </w:rPr>
        <w:t>Rémunération</w:t>
      </w:r>
      <w:r w:rsidRPr="00AD7006">
        <w:rPr>
          <w:rFonts w:ascii="Arial" w:hAnsi="Arial" w:cs="Arial"/>
        </w:rPr>
        <w:t xml:space="preserve"> : </w:t>
      </w:r>
      <w:r w:rsidR="004B5D2F">
        <w:rPr>
          <w:rFonts w:ascii="Arial" w:hAnsi="Arial" w:cs="Arial"/>
        </w:rPr>
        <w:tab/>
      </w:r>
      <w:r w:rsidR="0026731E">
        <w:rPr>
          <w:rFonts w:ascii="Arial" w:hAnsi="Arial" w:cs="Arial"/>
        </w:rPr>
        <w:t>En fonction de l’expérience et selon la grille de salaire en vigueur.</w:t>
      </w:r>
      <w:r w:rsidRPr="00AD7006">
        <w:rPr>
          <w:rFonts w:ascii="Arial" w:hAnsi="Arial" w:cs="Arial"/>
        </w:rPr>
        <w:t xml:space="preserve"> </w:t>
      </w:r>
    </w:p>
    <w:p w14:paraId="3E3038C6" w14:textId="7C7B3C10" w:rsidR="004B5D2F" w:rsidRDefault="004B5D2F" w:rsidP="00E37C77">
      <w:pPr>
        <w:ind w:left="-539" w:right="-828"/>
        <w:rPr>
          <w:rFonts w:ascii="Arial" w:hAnsi="Arial" w:cs="Arial"/>
        </w:rPr>
      </w:pPr>
      <w:r w:rsidRPr="004B5D2F">
        <w:rPr>
          <w:rFonts w:ascii="Arial" w:hAnsi="Arial" w:cs="Arial"/>
          <w:u w:val="single"/>
        </w:rPr>
        <w:t>Avantages sociaux</w:t>
      </w:r>
      <w:r>
        <w:rPr>
          <w:rFonts w:ascii="Arial" w:hAnsi="Arial" w:cs="Arial"/>
        </w:rPr>
        <w:t xml:space="preserve"> : </w:t>
      </w:r>
      <w:r>
        <w:rPr>
          <w:rFonts w:ascii="Arial" w:hAnsi="Arial" w:cs="Arial"/>
        </w:rPr>
        <w:tab/>
      </w:r>
      <w:r w:rsidRPr="00AD7006">
        <w:rPr>
          <w:rFonts w:ascii="Arial" w:hAnsi="Arial" w:cs="Arial"/>
        </w:rPr>
        <w:t>50% de la carte de transport</w:t>
      </w:r>
      <w:r>
        <w:rPr>
          <w:rFonts w:ascii="Arial" w:hAnsi="Arial" w:cs="Arial"/>
        </w:rPr>
        <w:t>/Forfait mobilité</w:t>
      </w:r>
      <w:r w:rsidRPr="00AD7006">
        <w:rPr>
          <w:rFonts w:ascii="Arial" w:hAnsi="Arial" w:cs="Arial"/>
        </w:rPr>
        <w:t xml:space="preserve"> + Tickets resto</w:t>
      </w:r>
      <w:r>
        <w:rPr>
          <w:rFonts w:ascii="Arial" w:hAnsi="Arial" w:cs="Arial"/>
        </w:rPr>
        <w:t xml:space="preserve"> + Mutuelle (80%)</w:t>
      </w:r>
    </w:p>
    <w:p w14:paraId="7BB4CCB0" w14:textId="77777777" w:rsidR="00E37C77" w:rsidRPr="00BA39B6" w:rsidRDefault="00E37C77" w:rsidP="00E37C77">
      <w:pPr>
        <w:ind w:left="-540" w:right="-828"/>
        <w:rPr>
          <w:rFonts w:ascii="Arial" w:hAnsi="Arial" w:cs="Arial"/>
          <w:b/>
          <w:color w:val="333399"/>
        </w:rPr>
      </w:pPr>
    </w:p>
    <w:p w14:paraId="621D66DC" w14:textId="77777777" w:rsidR="00E37C77" w:rsidRPr="00BA39B6" w:rsidRDefault="00E37C77" w:rsidP="00E37C77">
      <w:pPr>
        <w:ind w:left="-540" w:right="-828"/>
        <w:rPr>
          <w:rFonts w:ascii="Arial" w:hAnsi="Arial" w:cs="Arial"/>
          <w:b/>
          <w:color w:val="333399"/>
        </w:rPr>
      </w:pPr>
      <w:r w:rsidRPr="00BA39B6">
        <w:rPr>
          <w:rFonts w:ascii="Arial" w:hAnsi="Arial" w:cs="Arial"/>
          <w:b/>
          <w:color w:val="333399"/>
        </w:rPr>
        <w:t xml:space="preserve">Ville : </w:t>
      </w:r>
    </w:p>
    <w:p w14:paraId="55CA43BC" w14:textId="77777777" w:rsidR="000B33AB" w:rsidRPr="00AD7006" w:rsidRDefault="00E37C77" w:rsidP="000B33AB">
      <w:pPr>
        <w:ind w:left="-539" w:right="-828"/>
        <w:rPr>
          <w:rFonts w:ascii="Arial" w:hAnsi="Arial" w:cs="Arial"/>
        </w:rPr>
      </w:pPr>
      <w:r w:rsidRPr="00BA39B6">
        <w:rPr>
          <w:rFonts w:ascii="Arial" w:hAnsi="Arial" w:cs="Arial"/>
        </w:rPr>
        <w:t>Paris 10</w:t>
      </w:r>
      <w:r w:rsidRPr="00BA39B6">
        <w:rPr>
          <w:rFonts w:ascii="Arial" w:hAnsi="Arial" w:cs="Arial"/>
          <w:vertAlign w:val="superscript"/>
        </w:rPr>
        <w:t>ème</w:t>
      </w:r>
      <w:r w:rsidRPr="00BA39B6">
        <w:rPr>
          <w:rFonts w:ascii="Arial" w:hAnsi="Arial" w:cs="Arial"/>
        </w:rPr>
        <w:t>, Hôpital Lariboisière</w:t>
      </w:r>
      <w:r>
        <w:rPr>
          <w:rFonts w:ascii="Arial" w:hAnsi="Arial" w:cs="Arial"/>
        </w:rPr>
        <w:t xml:space="preserve"> </w:t>
      </w:r>
      <w:r w:rsidR="000B33AB">
        <w:rPr>
          <w:rFonts w:ascii="Arial" w:hAnsi="Arial" w:cs="Arial"/>
        </w:rPr>
        <w:t xml:space="preserve">et Télétravail </w:t>
      </w:r>
    </w:p>
    <w:p w14:paraId="4B95678D" w14:textId="77777777" w:rsidR="000B33AB" w:rsidRDefault="000B33AB" w:rsidP="000B33AB">
      <w:pPr>
        <w:ind w:left="-539" w:right="-828"/>
        <w:rPr>
          <w:rFonts w:ascii="Arial" w:hAnsi="Arial" w:cs="Arial"/>
        </w:rPr>
      </w:pPr>
    </w:p>
    <w:p w14:paraId="3323F178" w14:textId="45E57E5C" w:rsidR="000B33AB" w:rsidRPr="00AD7006" w:rsidRDefault="000B33AB" w:rsidP="000B33AB">
      <w:pPr>
        <w:ind w:left="-539" w:right="-828"/>
        <w:rPr>
          <w:rFonts w:ascii="Arial" w:hAnsi="Arial" w:cs="Arial"/>
        </w:rPr>
      </w:pPr>
      <w:r w:rsidRPr="00AD7006">
        <w:rPr>
          <w:rFonts w:ascii="Arial" w:hAnsi="Arial" w:cs="Arial"/>
        </w:rPr>
        <w:t xml:space="preserve">Poste à pourvoir </w:t>
      </w:r>
      <w:r>
        <w:rPr>
          <w:rFonts w:ascii="Arial" w:hAnsi="Arial" w:cs="Arial"/>
        </w:rPr>
        <w:t>Asap</w:t>
      </w:r>
      <w:r w:rsidRPr="00AD7006">
        <w:rPr>
          <w:rFonts w:ascii="Arial" w:hAnsi="Arial" w:cs="Arial"/>
        </w:rPr>
        <w:t xml:space="preserve">. </w:t>
      </w:r>
    </w:p>
    <w:p w14:paraId="1CFFE78E" w14:textId="3AE2B259" w:rsidR="00E37C77" w:rsidRPr="00BA39B6" w:rsidRDefault="00E37C77" w:rsidP="00E37C77">
      <w:pPr>
        <w:tabs>
          <w:tab w:val="left" w:pos="360"/>
        </w:tabs>
        <w:overflowPunct w:val="0"/>
        <w:autoSpaceDE w:val="0"/>
        <w:autoSpaceDN w:val="0"/>
        <w:adjustRightInd w:val="0"/>
        <w:ind w:left="-540" w:right="-828"/>
        <w:textAlignment w:val="baseline"/>
        <w:rPr>
          <w:rFonts w:ascii="Arial" w:hAnsi="Arial" w:cs="Arial"/>
        </w:rPr>
      </w:pPr>
    </w:p>
    <w:p w14:paraId="20630010" w14:textId="25E0C32C" w:rsidR="00E37C77" w:rsidRPr="00BA39B6" w:rsidRDefault="000B33AB" w:rsidP="00E37C77">
      <w:pPr>
        <w:tabs>
          <w:tab w:val="left" w:pos="360"/>
        </w:tabs>
        <w:overflowPunct w:val="0"/>
        <w:autoSpaceDE w:val="0"/>
        <w:autoSpaceDN w:val="0"/>
        <w:adjustRightInd w:val="0"/>
        <w:ind w:left="-540" w:right="-828"/>
        <w:textAlignment w:val="baseline"/>
        <w:rPr>
          <w:rFonts w:ascii="Arial" w:hAnsi="Arial" w:cs="Arial"/>
        </w:rPr>
      </w:pPr>
      <w:r>
        <w:rPr>
          <w:noProof/>
        </w:rPr>
        <mc:AlternateContent>
          <mc:Choice Requires="wps">
            <w:drawing>
              <wp:anchor distT="0" distB="0" distL="114935" distR="114935" simplePos="0" relativeHeight="251659264" behindDoc="0" locked="0" layoutInCell="1" allowOverlap="1" wp14:anchorId="783B650E" wp14:editId="4162A7E8">
                <wp:simplePos x="0" y="0"/>
                <wp:positionH relativeFrom="margin">
                  <wp:posOffset>-368300</wp:posOffset>
                </wp:positionH>
                <wp:positionV relativeFrom="page">
                  <wp:posOffset>7928610</wp:posOffset>
                </wp:positionV>
                <wp:extent cx="6682740" cy="1562100"/>
                <wp:effectExtent l="0" t="0" r="3810" b="0"/>
                <wp:wrapTopAndBottom/>
                <wp:docPr id="31" name="Text Box 7"/>
                <wp:cNvGraphicFramePr/>
                <a:graphic xmlns:a="http://schemas.openxmlformats.org/drawingml/2006/main">
                  <a:graphicData uri="http://schemas.microsoft.com/office/word/2010/wordprocessingShape">
                    <wps:wsp>
                      <wps:cNvSpPr/>
                      <wps:spPr>
                        <a:xfrm>
                          <a:off x="0" y="0"/>
                          <a:ext cx="6682740" cy="1562100"/>
                        </a:xfrm>
                        <a:prstGeom prst="rect">
                          <a:avLst/>
                        </a:prstGeom>
                        <a:solidFill>
                          <a:srgbClr val="E3E8F5"/>
                        </a:solidFill>
                        <a:ln w="6480">
                          <a:noFill/>
                        </a:ln>
                      </wps:spPr>
                      <wps:style>
                        <a:lnRef idx="0">
                          <a:scrgbClr r="0" g="0" b="0"/>
                        </a:lnRef>
                        <a:fillRef idx="0">
                          <a:scrgbClr r="0" g="0" b="0"/>
                        </a:fillRef>
                        <a:effectRef idx="0">
                          <a:scrgbClr r="0" g="0" b="0"/>
                        </a:effectRef>
                        <a:fontRef idx="minor"/>
                      </wps:style>
                      <wps:txbx>
                        <w:txbxContent>
                          <w:p w14:paraId="6E8E3496" w14:textId="77777777" w:rsidR="000B33AB" w:rsidRPr="000B33AB" w:rsidRDefault="000B33AB" w:rsidP="000B33AB">
                            <w:pPr>
                              <w:pStyle w:val="Titre7"/>
                              <w:jc w:val="center"/>
                              <w:rPr>
                                <w:rStyle w:val="Titre2Car"/>
                                <w:rFonts w:asciiTheme="majorHAnsi" w:hAnsiTheme="majorHAnsi"/>
                                <w:b/>
                                <w:bCs w:val="0"/>
                                <w:color w:val="000000" w:themeColor="text1"/>
                                <w:sz w:val="22"/>
                                <w:szCs w:val="22"/>
                              </w:rPr>
                            </w:pPr>
                            <w:r w:rsidRPr="000B33AB">
                              <w:rPr>
                                <w:rStyle w:val="Titre2Car"/>
                                <w:b/>
                                <w:bCs w:val="0"/>
                                <w:color w:val="000000" w:themeColor="text1"/>
                                <w:sz w:val="22"/>
                                <w:szCs w:val="22"/>
                              </w:rPr>
                              <w:t xml:space="preserve">VOUS VOUS ÊTES RECONNU.E DANS CE PROFIL </w:t>
                            </w:r>
                          </w:p>
                          <w:p w14:paraId="60843E66" w14:textId="77777777" w:rsidR="000B33AB" w:rsidRPr="000B33AB" w:rsidRDefault="000B33AB" w:rsidP="000B33AB">
                            <w:pPr>
                              <w:pStyle w:val="Titre7"/>
                              <w:jc w:val="center"/>
                              <w:rPr>
                                <w:rStyle w:val="Titre2Car"/>
                                <w:rFonts w:asciiTheme="majorHAnsi" w:hAnsiTheme="majorHAnsi"/>
                                <w:b/>
                                <w:bCs w:val="0"/>
                                <w:color w:val="000000" w:themeColor="text1"/>
                                <w:sz w:val="22"/>
                                <w:szCs w:val="22"/>
                              </w:rPr>
                            </w:pPr>
                            <w:r w:rsidRPr="000B33AB">
                              <w:rPr>
                                <w:rStyle w:val="Titre2Car"/>
                                <w:b/>
                                <w:bCs w:val="0"/>
                                <w:color w:val="000000" w:themeColor="text1"/>
                                <w:sz w:val="22"/>
                                <w:szCs w:val="22"/>
                              </w:rPr>
                              <w:t>ET LE POSTE VOUS INTÉRESSE ?</w:t>
                            </w:r>
                          </w:p>
                          <w:p w14:paraId="4C5ABC13" w14:textId="77777777" w:rsidR="000B33AB" w:rsidRPr="000B33AB" w:rsidRDefault="000B33AB" w:rsidP="000B33AB">
                            <w:pPr>
                              <w:pStyle w:val="Contenudecadre"/>
                              <w:rPr>
                                <w:rFonts w:ascii="Arial" w:hAnsi="Arial" w:cs="Arial"/>
                                <w:sz w:val="20"/>
                                <w:szCs w:val="20"/>
                              </w:rPr>
                            </w:pPr>
                          </w:p>
                          <w:p w14:paraId="4FEE09C1" w14:textId="77777777" w:rsidR="000B33AB" w:rsidRPr="000B33AB" w:rsidRDefault="000B33AB" w:rsidP="000B33AB">
                            <w:pPr>
                              <w:pStyle w:val="Contenudecadre"/>
                              <w:rPr>
                                <w:rFonts w:ascii="Arial" w:hAnsi="Arial" w:cs="Arial"/>
                                <w:sz w:val="20"/>
                                <w:szCs w:val="20"/>
                              </w:rPr>
                            </w:pPr>
                            <w:r w:rsidRPr="000B33AB">
                              <w:rPr>
                                <w:rFonts w:ascii="Arial" w:hAnsi="Arial" w:cs="Arial"/>
                                <w:sz w:val="20"/>
                                <w:szCs w:val="20"/>
                              </w:rPr>
                              <w:t xml:space="preserve">Envoyez votre candidature (CV + lettre de motivation) avec la référence « PAR/REF.MED » à : recrutement@douleurs.org avant </w:t>
                            </w:r>
                            <w:r w:rsidRPr="000B33AB">
                              <w:rPr>
                                <w:rFonts w:ascii="Arial" w:hAnsi="Arial" w:cs="Arial"/>
                                <w:b/>
                                <w:bCs/>
                                <w:sz w:val="20"/>
                                <w:szCs w:val="20"/>
                              </w:rPr>
                              <w:t>le 15 avril 2024</w:t>
                            </w:r>
                            <w:r w:rsidRPr="000B33AB">
                              <w:rPr>
                                <w:rFonts w:ascii="Arial" w:hAnsi="Arial" w:cs="Arial"/>
                                <w:sz w:val="20"/>
                                <w:szCs w:val="20"/>
                              </w:rPr>
                              <w:t>*.</w:t>
                            </w:r>
                          </w:p>
                          <w:p w14:paraId="79F91DAE" w14:textId="77777777" w:rsidR="000B33AB" w:rsidRPr="000B33AB" w:rsidRDefault="000B33AB" w:rsidP="000B33AB">
                            <w:pPr>
                              <w:pStyle w:val="Contenudecadre"/>
                              <w:rPr>
                                <w:rFonts w:ascii="Arial" w:hAnsi="Arial" w:cs="Arial"/>
                                <w:sz w:val="20"/>
                                <w:szCs w:val="20"/>
                              </w:rPr>
                            </w:pPr>
                          </w:p>
                          <w:p w14:paraId="64F4A3FB" w14:textId="77777777" w:rsidR="000B33AB" w:rsidRPr="000B33AB" w:rsidRDefault="000B33AB" w:rsidP="000B33AB">
                            <w:pPr>
                              <w:pStyle w:val="Contenudecadre"/>
                              <w:rPr>
                                <w:rFonts w:ascii="Arial" w:hAnsi="Arial" w:cs="Arial"/>
                                <w:sz w:val="20"/>
                                <w:szCs w:val="20"/>
                              </w:rPr>
                            </w:pPr>
                            <w:r w:rsidRPr="000B33AB">
                              <w:rPr>
                                <w:rFonts w:ascii="Arial" w:hAnsi="Arial" w:cs="Arial"/>
                                <w:sz w:val="20"/>
                                <w:szCs w:val="20"/>
                              </w:rPr>
                              <w:t xml:space="preserve"> </w:t>
                            </w:r>
                            <w:r w:rsidRPr="000B33AB">
                              <w:rPr>
                                <w:rStyle w:val="Accentuationlgre"/>
                                <w:rFonts w:ascii="Arial" w:hAnsi="Arial" w:cs="Arial"/>
                              </w:rPr>
                              <w:t>*DSF se réserve le droit de traiter les candidatures avant la date de clôture mentionnée ci-dessus.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3B650E" id="Text Box 7" o:spid="_x0000_s1026" style="position:absolute;left:0;text-align:left;margin-left:-29pt;margin-top:624.3pt;width:526.2pt;height:123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" fillcolor="#e3e8f5" stroked="f" strokeweight=".18mm">
                <v:textbox>
                  <w:txbxContent>
                    <w:p w14:paraId="6E8E3496" w14:textId="77777777" w:rsidR="000B33AB" w:rsidRPr="000B33AB" w:rsidRDefault="000B33AB" w:rsidP="000B33AB">
                      <w:pPr>
                        <w:pStyle w:val="Titre7"/>
                        <w:jc w:val="center"/>
                        <w:rPr>
                          <w:rStyle w:val="Titre2Car"/>
                          <w:rFonts w:asciiTheme="majorHAnsi" w:hAnsiTheme="majorHAnsi"/>
                          <w:b/>
                          <w:bCs w:val="0"/>
                          <w:color w:val="000000" w:themeColor="text1"/>
                          <w:sz w:val="22"/>
                          <w:szCs w:val="22"/>
                        </w:rPr>
                      </w:pPr>
                      <w:r w:rsidRPr="000B33AB">
                        <w:rPr>
                          <w:rStyle w:val="Titre2Car"/>
                          <w:b/>
                          <w:bCs w:val="0"/>
                          <w:color w:val="000000" w:themeColor="text1"/>
                          <w:sz w:val="22"/>
                          <w:szCs w:val="22"/>
                        </w:rPr>
                        <w:t xml:space="preserve">VOUS VOUS ÊTES RECONNU.E DANS CE PROFIL </w:t>
                      </w:r>
                    </w:p>
                    <w:p w14:paraId="60843E66" w14:textId="77777777" w:rsidR="000B33AB" w:rsidRPr="000B33AB" w:rsidRDefault="000B33AB" w:rsidP="000B33AB">
                      <w:pPr>
                        <w:pStyle w:val="Titre7"/>
                        <w:jc w:val="center"/>
                        <w:rPr>
                          <w:rStyle w:val="Titre2Car"/>
                          <w:rFonts w:asciiTheme="majorHAnsi" w:hAnsiTheme="majorHAnsi"/>
                          <w:b/>
                          <w:bCs w:val="0"/>
                          <w:color w:val="000000" w:themeColor="text1"/>
                          <w:sz w:val="22"/>
                          <w:szCs w:val="22"/>
                        </w:rPr>
                      </w:pPr>
                      <w:r w:rsidRPr="000B33AB">
                        <w:rPr>
                          <w:rStyle w:val="Titre2Car"/>
                          <w:b/>
                          <w:bCs w:val="0"/>
                          <w:color w:val="000000" w:themeColor="text1"/>
                          <w:sz w:val="22"/>
                          <w:szCs w:val="22"/>
                        </w:rPr>
                        <w:t>ET LE POSTE VOUS INTÉRESSE ?</w:t>
                      </w:r>
                    </w:p>
                    <w:p w14:paraId="4C5ABC13" w14:textId="77777777" w:rsidR="000B33AB" w:rsidRPr="000B33AB" w:rsidRDefault="000B33AB" w:rsidP="000B33AB">
                      <w:pPr>
                        <w:pStyle w:val="Contenudecadre"/>
                        <w:rPr>
                          <w:rFonts w:ascii="Arial" w:hAnsi="Arial" w:cs="Arial"/>
                          <w:sz w:val="20"/>
                          <w:szCs w:val="20"/>
                        </w:rPr>
                      </w:pPr>
                    </w:p>
                    <w:p w14:paraId="4FEE09C1" w14:textId="77777777" w:rsidR="000B33AB" w:rsidRPr="000B33AB" w:rsidRDefault="000B33AB" w:rsidP="000B33AB">
                      <w:pPr>
                        <w:pStyle w:val="Contenudecadre"/>
                        <w:rPr>
                          <w:rFonts w:ascii="Arial" w:hAnsi="Arial" w:cs="Arial"/>
                          <w:sz w:val="20"/>
                          <w:szCs w:val="20"/>
                        </w:rPr>
                      </w:pPr>
                      <w:r w:rsidRPr="000B33AB">
                        <w:rPr>
                          <w:rFonts w:ascii="Arial" w:hAnsi="Arial" w:cs="Arial"/>
                          <w:sz w:val="20"/>
                          <w:szCs w:val="20"/>
                        </w:rPr>
                        <w:t xml:space="preserve">Envoyez votre candidature (CV + lettre de motivation) avec la référence « PAR/REF.MED » à : recrutement@douleurs.org avant </w:t>
                      </w:r>
                      <w:r w:rsidRPr="000B33AB">
                        <w:rPr>
                          <w:rFonts w:ascii="Arial" w:hAnsi="Arial" w:cs="Arial"/>
                          <w:b/>
                          <w:bCs/>
                          <w:sz w:val="20"/>
                          <w:szCs w:val="20"/>
                        </w:rPr>
                        <w:t>le 15 avril 2024</w:t>
                      </w:r>
                      <w:r w:rsidRPr="000B33AB">
                        <w:rPr>
                          <w:rFonts w:ascii="Arial" w:hAnsi="Arial" w:cs="Arial"/>
                          <w:sz w:val="20"/>
                          <w:szCs w:val="20"/>
                        </w:rPr>
                        <w:t>*.</w:t>
                      </w:r>
                    </w:p>
                    <w:p w14:paraId="79F91DAE" w14:textId="77777777" w:rsidR="000B33AB" w:rsidRPr="000B33AB" w:rsidRDefault="000B33AB" w:rsidP="000B33AB">
                      <w:pPr>
                        <w:pStyle w:val="Contenudecadre"/>
                        <w:rPr>
                          <w:rFonts w:ascii="Arial" w:hAnsi="Arial" w:cs="Arial"/>
                          <w:sz w:val="20"/>
                          <w:szCs w:val="20"/>
                        </w:rPr>
                      </w:pPr>
                    </w:p>
                    <w:p w14:paraId="64F4A3FB" w14:textId="77777777" w:rsidR="000B33AB" w:rsidRPr="000B33AB" w:rsidRDefault="000B33AB" w:rsidP="000B33AB">
                      <w:pPr>
                        <w:pStyle w:val="Contenudecadre"/>
                        <w:rPr>
                          <w:rFonts w:ascii="Arial" w:hAnsi="Arial" w:cs="Arial"/>
                          <w:sz w:val="20"/>
                          <w:szCs w:val="20"/>
                        </w:rPr>
                      </w:pPr>
                      <w:r w:rsidRPr="000B33AB">
                        <w:rPr>
                          <w:rFonts w:ascii="Arial" w:hAnsi="Arial" w:cs="Arial"/>
                          <w:sz w:val="20"/>
                          <w:szCs w:val="20"/>
                        </w:rPr>
                        <w:t xml:space="preserve"> </w:t>
                      </w:r>
                      <w:r w:rsidRPr="000B33AB">
                        <w:rPr>
                          <w:rStyle w:val="Accentuationlgre"/>
                          <w:rFonts w:ascii="Arial" w:hAnsi="Arial" w:cs="Arial"/>
                        </w:rPr>
                        <w:t>*DSF se réserve le droit de traiter les candidatures avant la date de clôture mentionnée ci-dessus.</w:t>
                      </w:r>
                    </w:p>
                  </w:txbxContent>
                </v:textbox>
                <w10:wrap type="topAndBottom" anchorx="margin" anchory="page"/>
              </v:rect>
            </w:pict>
          </mc:Fallback>
        </mc:AlternateContent>
      </w:r>
    </w:p>
    <w:p w14:paraId="1106389D" w14:textId="77777777" w:rsidR="00E37C77" w:rsidRPr="00E5475A" w:rsidRDefault="00E37C77" w:rsidP="00E37C77">
      <w:pPr>
        <w:ind w:left="-539" w:right="-828"/>
        <w:rPr>
          <w:rFonts w:ascii="Arial" w:hAnsi="Arial" w:cs="Arial"/>
        </w:rPr>
      </w:pPr>
    </w:p>
    <w:p w14:paraId="0DEC3CC2" w14:textId="73534F84" w:rsidR="002D7649" w:rsidRDefault="002D7649"/>
    <w:sectPr w:rsidR="002D7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T Walsheim Pro">
    <w:altName w:val="Calibri"/>
    <w:charset w:val="00"/>
    <w:family w:val="auto"/>
    <w:pitch w:val="default"/>
  </w:font>
  <w:font w:name="GT Walsheim Pro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412EC1"/>
    <w:multiLevelType w:val="hybridMultilevel"/>
    <w:tmpl w:val="BF90AC10"/>
    <w:lvl w:ilvl="0" w:tplc="E292751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4963CC"/>
    <w:multiLevelType w:val="hybridMultilevel"/>
    <w:tmpl w:val="866C570E"/>
    <w:lvl w:ilvl="0" w:tplc="510A7EDE">
      <w:numFmt w:val="bullet"/>
      <w:lvlText w:val="-"/>
      <w:lvlJc w:val="left"/>
      <w:pPr>
        <w:ind w:left="-180" w:hanging="360"/>
      </w:pPr>
      <w:rPr>
        <w:rFonts w:ascii="Arial" w:eastAsia="Times New Roman" w:hAnsi="Arial" w:cs="Arial"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num w:numId="1" w16cid:durableId="1521234524">
    <w:abstractNumId w:val="1"/>
  </w:num>
  <w:num w:numId="2" w16cid:durableId="66671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77"/>
    <w:rsid w:val="000371F1"/>
    <w:rsid w:val="000A0AB5"/>
    <w:rsid w:val="000B33AB"/>
    <w:rsid w:val="001C166F"/>
    <w:rsid w:val="001D2E8C"/>
    <w:rsid w:val="001E07BD"/>
    <w:rsid w:val="0026731E"/>
    <w:rsid w:val="002D7649"/>
    <w:rsid w:val="003C1F67"/>
    <w:rsid w:val="004B5D2F"/>
    <w:rsid w:val="004C1417"/>
    <w:rsid w:val="006E0092"/>
    <w:rsid w:val="00784688"/>
    <w:rsid w:val="00790EA3"/>
    <w:rsid w:val="007A1E94"/>
    <w:rsid w:val="00866449"/>
    <w:rsid w:val="0087511A"/>
    <w:rsid w:val="00946942"/>
    <w:rsid w:val="009675A2"/>
    <w:rsid w:val="009F7E9D"/>
    <w:rsid w:val="00A91186"/>
    <w:rsid w:val="00AD7006"/>
    <w:rsid w:val="00D13AE5"/>
    <w:rsid w:val="00D41CCA"/>
    <w:rsid w:val="00E116E4"/>
    <w:rsid w:val="00E37C77"/>
    <w:rsid w:val="00E47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976E"/>
  <w15:chartTrackingRefBased/>
  <w15:docId w15:val="{ED7410F6-B9B1-4BE8-A559-7F177B87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77"/>
    <w:pPr>
      <w:spacing w:after="0" w:line="240" w:lineRule="auto"/>
      <w:jc w:val="both"/>
    </w:pPr>
    <w:rPr>
      <w:rFonts w:ascii="Verdana" w:eastAsia="Times New Roman" w:hAnsi="Verdana" w:cs="Times New Roman"/>
      <w:sz w:val="20"/>
      <w:szCs w:val="20"/>
      <w:lang w:eastAsia="fr-FR"/>
    </w:rPr>
  </w:style>
  <w:style w:type="paragraph" w:styleId="Titre2">
    <w:name w:val="heading 2"/>
    <w:basedOn w:val="Normal"/>
    <w:next w:val="Normal"/>
    <w:link w:val="Titre2Car"/>
    <w:uiPriority w:val="9"/>
    <w:unhideWhenUsed/>
    <w:qFormat/>
    <w:rsid w:val="000B33AB"/>
    <w:pPr>
      <w:suppressAutoHyphens/>
      <w:spacing w:after="170" w:line="276" w:lineRule="auto"/>
      <w:jc w:val="center"/>
      <w:outlineLvl w:val="1"/>
    </w:pPr>
    <w:rPr>
      <w:rFonts w:ascii="GT Walsheim Pro" w:eastAsia="GT Walsheim Pro" w:hAnsi="GT Walsheim Pro" w:cs="GT Walsheim Pro"/>
      <w:b/>
      <w:bCs/>
      <w:color w:val="70AD47" w:themeColor="accent6"/>
      <w:spacing w:val="20"/>
      <w:sz w:val="36"/>
      <w:szCs w:val="28"/>
      <w:lang w:eastAsia="en-US"/>
    </w:rPr>
  </w:style>
  <w:style w:type="paragraph" w:styleId="Titre7">
    <w:name w:val="heading 7"/>
    <w:basedOn w:val="Normal"/>
    <w:next w:val="Normal"/>
    <w:link w:val="Titre7Car"/>
    <w:uiPriority w:val="9"/>
    <w:unhideWhenUsed/>
    <w:qFormat/>
    <w:rsid w:val="000B33AB"/>
    <w:pPr>
      <w:suppressAutoHyphens/>
      <w:spacing w:line="276" w:lineRule="auto"/>
      <w:outlineLvl w:val="6"/>
    </w:pPr>
    <w:rPr>
      <w:rFonts w:ascii="GT Walsheim Pro" w:eastAsia="GT Walsheim Pro Bold" w:hAnsi="GT Walsheim Pro" w:cs="GT Walsheim Pro Bold"/>
      <w:b/>
      <w:color w:val="000000" w:themeColor="text1"/>
      <w:sz w:val="36"/>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E37C77"/>
    <w:pPr>
      <w:overflowPunct w:val="0"/>
      <w:autoSpaceDE w:val="0"/>
      <w:autoSpaceDN w:val="0"/>
      <w:adjustRightInd w:val="0"/>
      <w:textAlignment w:val="baseline"/>
    </w:pPr>
    <w:rPr>
      <w:rFonts w:ascii="Times New Roman" w:hAnsi="Times New Roman"/>
      <w:sz w:val="24"/>
    </w:rPr>
  </w:style>
  <w:style w:type="character" w:styleId="Lienhypertexte">
    <w:name w:val="Hyperlink"/>
    <w:uiPriority w:val="99"/>
    <w:rsid w:val="00E37C77"/>
    <w:rPr>
      <w:color w:val="0000FF"/>
      <w:u w:val="single"/>
    </w:rPr>
  </w:style>
  <w:style w:type="character" w:customStyle="1" w:styleId="normaltextrun">
    <w:name w:val="normaltextrun"/>
    <w:basedOn w:val="Policepardfaut"/>
    <w:qFormat/>
    <w:rsid w:val="004C1417"/>
  </w:style>
  <w:style w:type="paragraph" w:styleId="NormalWeb">
    <w:name w:val="Normal (Web)"/>
    <w:basedOn w:val="Normal"/>
    <w:uiPriority w:val="99"/>
    <w:unhideWhenUsed/>
    <w:qFormat/>
    <w:rsid w:val="004C1417"/>
    <w:pPr>
      <w:suppressAutoHyphens/>
      <w:spacing w:beforeAutospacing="1" w:afterAutospacing="1"/>
      <w:jc w:val="left"/>
    </w:pPr>
    <w:rPr>
      <w:rFonts w:ascii="Times New Roman" w:hAnsi="Times New Roman"/>
      <w:sz w:val="24"/>
      <w:szCs w:val="24"/>
    </w:rPr>
  </w:style>
  <w:style w:type="paragraph" w:styleId="Paragraphedeliste">
    <w:name w:val="List Paragraph"/>
    <w:basedOn w:val="Normal"/>
    <w:uiPriority w:val="34"/>
    <w:qFormat/>
    <w:rsid w:val="006E0092"/>
    <w:pPr>
      <w:spacing w:after="160" w:line="256" w:lineRule="auto"/>
      <w:ind w:left="720"/>
      <w:contextualSpacing/>
      <w:jc w:val="left"/>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6E0092"/>
    <w:rPr>
      <w:sz w:val="16"/>
      <w:szCs w:val="16"/>
    </w:rPr>
  </w:style>
  <w:style w:type="paragraph" w:styleId="Commentaire">
    <w:name w:val="annotation text"/>
    <w:basedOn w:val="Normal"/>
    <w:link w:val="CommentaireCar"/>
    <w:uiPriority w:val="99"/>
    <w:unhideWhenUsed/>
    <w:rsid w:val="006E0092"/>
  </w:style>
  <w:style w:type="character" w:customStyle="1" w:styleId="CommentaireCar">
    <w:name w:val="Commentaire Car"/>
    <w:basedOn w:val="Policepardfaut"/>
    <w:link w:val="Commentaire"/>
    <w:uiPriority w:val="99"/>
    <w:rsid w:val="006E0092"/>
    <w:rPr>
      <w:rFonts w:ascii="Verdana" w:eastAsia="Times New Roman"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E0092"/>
    <w:rPr>
      <w:b/>
      <w:bCs/>
    </w:rPr>
  </w:style>
  <w:style w:type="character" w:customStyle="1" w:styleId="ObjetducommentaireCar">
    <w:name w:val="Objet du commentaire Car"/>
    <w:basedOn w:val="CommentaireCar"/>
    <w:link w:val="Objetducommentaire"/>
    <w:uiPriority w:val="99"/>
    <w:semiHidden/>
    <w:rsid w:val="006E0092"/>
    <w:rPr>
      <w:rFonts w:ascii="Verdana" w:eastAsia="Times New Roman" w:hAnsi="Verdana" w:cs="Times New Roman"/>
      <w:b/>
      <w:bCs/>
      <w:sz w:val="20"/>
      <w:szCs w:val="20"/>
      <w:lang w:eastAsia="fr-FR"/>
    </w:rPr>
  </w:style>
  <w:style w:type="paragraph" w:styleId="Textedebulles">
    <w:name w:val="Balloon Text"/>
    <w:basedOn w:val="Normal"/>
    <w:link w:val="TextedebullesCar"/>
    <w:uiPriority w:val="99"/>
    <w:semiHidden/>
    <w:unhideWhenUsed/>
    <w:rsid w:val="001D2E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2E8C"/>
    <w:rPr>
      <w:rFonts w:ascii="Segoe UI" w:eastAsia="Times New Roman" w:hAnsi="Segoe UI" w:cs="Segoe UI"/>
      <w:sz w:val="18"/>
      <w:szCs w:val="18"/>
      <w:lang w:eastAsia="fr-FR"/>
    </w:rPr>
  </w:style>
  <w:style w:type="character" w:customStyle="1" w:styleId="Titre2Car">
    <w:name w:val="Titre 2 Car"/>
    <w:basedOn w:val="Policepardfaut"/>
    <w:link w:val="Titre2"/>
    <w:uiPriority w:val="9"/>
    <w:qFormat/>
    <w:rsid w:val="000B33AB"/>
    <w:rPr>
      <w:rFonts w:ascii="GT Walsheim Pro" w:eastAsia="GT Walsheim Pro" w:hAnsi="GT Walsheim Pro" w:cs="GT Walsheim Pro"/>
      <w:b/>
      <w:bCs/>
      <w:color w:val="70AD47" w:themeColor="accent6"/>
      <w:spacing w:val="20"/>
      <w:sz w:val="36"/>
      <w:szCs w:val="28"/>
    </w:rPr>
  </w:style>
  <w:style w:type="character" w:customStyle="1" w:styleId="Titre7Car">
    <w:name w:val="Titre 7 Car"/>
    <w:basedOn w:val="Policepardfaut"/>
    <w:link w:val="Titre7"/>
    <w:uiPriority w:val="9"/>
    <w:qFormat/>
    <w:rsid w:val="000B33AB"/>
    <w:rPr>
      <w:rFonts w:ascii="GT Walsheim Pro" w:eastAsia="GT Walsheim Pro Bold" w:hAnsi="GT Walsheim Pro" w:cs="GT Walsheim Pro Bold"/>
      <w:b/>
      <w:color w:val="000000" w:themeColor="text1"/>
      <w:sz w:val="36"/>
    </w:rPr>
  </w:style>
  <w:style w:type="character" w:styleId="Accentuationlgre">
    <w:name w:val="Subtle Emphasis"/>
    <w:basedOn w:val="Policepardfaut"/>
    <w:uiPriority w:val="19"/>
    <w:qFormat/>
    <w:rsid w:val="000B33AB"/>
    <w:rPr>
      <w:i/>
      <w:iCs/>
      <w:color w:val="404040" w:themeColor="text1" w:themeTint="BF"/>
      <w:sz w:val="20"/>
      <w:szCs w:val="20"/>
    </w:rPr>
  </w:style>
  <w:style w:type="paragraph" w:customStyle="1" w:styleId="Contenudecadre">
    <w:name w:val="Contenu de cadre"/>
    <w:basedOn w:val="Normal"/>
    <w:qFormat/>
    <w:rsid w:val="000B33AB"/>
    <w:pPr>
      <w:suppressAutoHyphens/>
      <w:spacing w:line="276" w:lineRule="auto"/>
    </w:pPr>
    <w:rPr>
      <w:rFonts w:ascii="GT Walsheim Pro" w:eastAsia="GT Walsheim Pro" w:hAnsi="GT Walsheim Pro" w:cs="GT Walsheim Pro"/>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3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50910630</dc:creator>
  <cp:keywords/>
  <dc:description/>
  <cp:lastModifiedBy>Assistant Programmes</cp:lastModifiedBy>
  <cp:revision>2</cp:revision>
  <cp:lastPrinted>2024-03-08T15:32:00Z</cp:lastPrinted>
  <dcterms:created xsi:type="dcterms:W3CDTF">2024-03-12T16:01:00Z</dcterms:created>
  <dcterms:modified xsi:type="dcterms:W3CDTF">2024-03-12T16:01:00Z</dcterms:modified>
</cp:coreProperties>
</file>